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FA24" w14:textId="77777777" w:rsidR="00DE385F" w:rsidRDefault="00DE385F" w:rsidP="00DD442F">
      <w:pPr>
        <w:spacing w:after="0"/>
      </w:pPr>
    </w:p>
    <w:p w14:paraId="7C22ECBE" w14:textId="385323B7" w:rsidR="00DE385F" w:rsidRPr="00821CF4" w:rsidRDefault="00DD442F" w:rsidP="00DD442F">
      <w:pPr>
        <w:spacing w:after="0"/>
      </w:pPr>
      <w:bookmarkStart w:id="0" w:name="_Hlk102559526"/>
      <w:r>
        <w:t xml:space="preserve">We look forward to </w:t>
      </w:r>
      <w:r w:rsidR="00DE385F">
        <w:t xml:space="preserve">seeing you at </w:t>
      </w:r>
      <w:r w:rsidR="00076673">
        <w:t>the Electrical Wire Processing Technology Expo</w:t>
      </w:r>
      <w:r w:rsidR="00DA7921">
        <w:t xml:space="preserve"> </w:t>
      </w:r>
      <w:r w:rsidR="0098159B">
        <w:t xml:space="preserve">2023 </w:t>
      </w:r>
      <w:r w:rsidR="00DA7921" w:rsidRPr="00821CF4">
        <w:t>featuring IPC SummerCom</w:t>
      </w:r>
      <w:r w:rsidR="00076673" w:rsidRPr="00821CF4">
        <w:t xml:space="preserve">! </w:t>
      </w:r>
      <w:r w:rsidR="00DE385F" w:rsidRPr="00821CF4">
        <w:t xml:space="preserve">  </w:t>
      </w:r>
    </w:p>
    <w:p w14:paraId="7281FDE2" w14:textId="77777777" w:rsidR="00DE385F" w:rsidRDefault="00DE385F" w:rsidP="00DD442F">
      <w:pPr>
        <w:spacing w:after="0"/>
      </w:pPr>
    </w:p>
    <w:p w14:paraId="54321F07" w14:textId="713AFF22" w:rsidR="006D14EE" w:rsidRDefault="00DE385F" w:rsidP="00DD442F">
      <w:pPr>
        <w:spacing w:after="0"/>
      </w:pPr>
      <w:r>
        <w:t>Here</w:t>
      </w:r>
      <w:r w:rsidR="00DD442F">
        <w:t xml:space="preserve"> are some things to keep in mind to help you prepare for your </w:t>
      </w:r>
      <w:r w:rsidR="00ED3E45">
        <w:t>visit</w:t>
      </w:r>
      <w:r w:rsidR="00DD442F">
        <w:t xml:space="preserve">.  </w:t>
      </w:r>
    </w:p>
    <w:p w14:paraId="7F5AB3FC" w14:textId="55B7B578" w:rsidR="00DE385F" w:rsidRDefault="00DE385F" w:rsidP="00DD442F">
      <w:pPr>
        <w:spacing w:after="0"/>
      </w:pPr>
    </w:p>
    <w:p w14:paraId="02F7E48D" w14:textId="1DDC1EB0" w:rsidR="00DE385F" w:rsidRPr="00DD442F" w:rsidRDefault="00076673" w:rsidP="00DE385F">
      <w:pPr>
        <w:spacing w:after="0"/>
        <w:rPr>
          <w:b/>
        </w:rPr>
      </w:pPr>
      <w:r>
        <w:rPr>
          <w:b/>
        </w:rPr>
        <w:t xml:space="preserve">Wisconsin </w:t>
      </w:r>
      <w:r w:rsidR="00DE385F">
        <w:rPr>
          <w:b/>
        </w:rPr>
        <w:t>Center</w:t>
      </w:r>
    </w:p>
    <w:p w14:paraId="7B07A1A7" w14:textId="769CDDD2" w:rsidR="00DE385F" w:rsidRDefault="00DE385F" w:rsidP="00DE385F">
      <w:pPr>
        <w:spacing w:after="0"/>
      </w:pPr>
      <w:r>
        <w:t>All events</w:t>
      </w:r>
      <w:r w:rsidR="00076673">
        <w:t xml:space="preserve"> </w:t>
      </w:r>
      <w:r>
        <w:t xml:space="preserve">will take place at the </w:t>
      </w:r>
      <w:r w:rsidR="00076673" w:rsidRPr="00076673">
        <w:t>400 W Wisconsin Ave, Milwaukee, WI 53203</w:t>
      </w:r>
      <w:r w:rsidR="00076673">
        <w:t>.</w:t>
      </w:r>
    </w:p>
    <w:p w14:paraId="7AF6CB61" w14:textId="5F527C36" w:rsidR="00436B32" w:rsidRDefault="00436B32" w:rsidP="00DE385F">
      <w:pPr>
        <w:spacing w:after="0"/>
      </w:pPr>
    </w:p>
    <w:p w14:paraId="476CB09C" w14:textId="68B7D9B5" w:rsidR="00E172B5" w:rsidRDefault="00DA7921" w:rsidP="00E172B5">
      <w:pPr>
        <w:spacing w:after="0"/>
        <w:rPr>
          <w:b/>
        </w:rPr>
      </w:pPr>
      <w:r>
        <w:rPr>
          <w:b/>
        </w:rPr>
        <w:t xml:space="preserve">IPC SummerCom </w:t>
      </w:r>
      <w:r w:rsidR="00E172B5">
        <w:rPr>
          <w:b/>
        </w:rPr>
        <w:t xml:space="preserve">Registration </w:t>
      </w:r>
      <w:r w:rsidR="00E172B5" w:rsidRPr="00E172B5">
        <w:rPr>
          <w:b/>
        </w:rPr>
        <w:t>Hours</w:t>
      </w:r>
    </w:p>
    <w:p w14:paraId="15C2F93E" w14:textId="1AC48A71" w:rsidR="00DA7921" w:rsidRDefault="00DA7921" w:rsidP="00F15AD2">
      <w:r>
        <w:t xml:space="preserve">Saturday, May </w:t>
      </w:r>
      <w:r w:rsidR="00AA450B">
        <w:t>13</w:t>
      </w:r>
      <w:r>
        <w:t xml:space="preserve">       </w:t>
      </w:r>
      <w:r w:rsidR="004C55E1">
        <w:tab/>
      </w:r>
      <w:r>
        <w:t xml:space="preserve">7 :00 am – 5:00 pm </w:t>
      </w:r>
      <w:r w:rsidR="00B221F7">
        <w:tab/>
      </w:r>
      <w:r w:rsidR="0032129A">
        <w:t xml:space="preserve">Street </w:t>
      </w:r>
      <w:r w:rsidR="00125C64">
        <w:t>L</w:t>
      </w:r>
      <w:r w:rsidR="006B5002">
        <w:t>evel</w:t>
      </w:r>
      <w:r>
        <w:br/>
        <w:t xml:space="preserve">Sunday, May </w:t>
      </w:r>
      <w:r w:rsidR="00AA450B">
        <w:t>14</w:t>
      </w:r>
      <w:r>
        <w:t xml:space="preserve">       </w:t>
      </w:r>
      <w:r w:rsidR="004C55E1">
        <w:tab/>
      </w:r>
      <w:r>
        <w:t xml:space="preserve">7:00 am – 5:00 pm </w:t>
      </w:r>
      <w:r w:rsidR="00B221F7">
        <w:tab/>
      </w:r>
      <w:r w:rsidR="0032129A">
        <w:t xml:space="preserve">Street </w:t>
      </w:r>
      <w:r w:rsidR="00125C64">
        <w:t>L</w:t>
      </w:r>
      <w:r w:rsidR="006B5002">
        <w:t>evel</w:t>
      </w:r>
      <w:r>
        <w:br/>
        <w:t xml:space="preserve">Monday, May </w:t>
      </w:r>
      <w:r w:rsidR="00AA450B">
        <w:t>15</w:t>
      </w:r>
      <w:r>
        <w:t xml:space="preserve">      </w:t>
      </w:r>
      <w:r w:rsidR="004C55E1">
        <w:tab/>
      </w:r>
      <w:r>
        <w:t xml:space="preserve">7:00 am – 5:00 pm </w:t>
      </w:r>
      <w:r w:rsidR="00B221F7">
        <w:tab/>
      </w:r>
      <w:r w:rsidR="0032129A">
        <w:t xml:space="preserve">Street </w:t>
      </w:r>
      <w:r w:rsidR="00125C64">
        <w:t>L</w:t>
      </w:r>
      <w:r w:rsidR="006B5002">
        <w:t>evel</w:t>
      </w:r>
    </w:p>
    <w:p w14:paraId="475A9345" w14:textId="42B4924F" w:rsidR="00B221F7" w:rsidRPr="00F15AD2" w:rsidRDefault="00B221F7" w:rsidP="00B221F7">
      <w:pPr>
        <w:spacing w:after="0"/>
      </w:pPr>
      <w:r>
        <w:rPr>
          <w:b/>
        </w:rPr>
        <w:t>EWPTE</w:t>
      </w:r>
      <w:r w:rsidR="002461F0">
        <w:rPr>
          <w:b/>
        </w:rPr>
        <w:t>/</w:t>
      </w:r>
      <w:r w:rsidR="002B7352">
        <w:rPr>
          <w:b/>
        </w:rPr>
        <w:t xml:space="preserve">IPC </w:t>
      </w:r>
      <w:r w:rsidR="002461F0">
        <w:rPr>
          <w:b/>
        </w:rPr>
        <w:t>SummerCom</w:t>
      </w:r>
      <w:r>
        <w:rPr>
          <w:b/>
        </w:rPr>
        <w:t xml:space="preserve"> Registration Hours </w:t>
      </w:r>
    </w:p>
    <w:p w14:paraId="613DF4AD" w14:textId="6E7C8837" w:rsidR="00E172B5" w:rsidRDefault="00E172B5" w:rsidP="00B221F7">
      <w:pPr>
        <w:spacing w:after="0"/>
        <w:rPr>
          <w:bCs/>
        </w:rPr>
      </w:pPr>
      <w:r>
        <w:rPr>
          <w:bCs/>
        </w:rPr>
        <w:t>Tuesday, May 1</w:t>
      </w:r>
      <w:r w:rsidR="004C55E1">
        <w:rPr>
          <w:bCs/>
        </w:rPr>
        <w:t>6</w:t>
      </w:r>
      <w:r w:rsidR="002661B4">
        <w:rPr>
          <w:bCs/>
        </w:rPr>
        <w:tab/>
        <w:t>7:00</w:t>
      </w:r>
      <w:r w:rsidR="00F5779F">
        <w:rPr>
          <w:bCs/>
        </w:rPr>
        <w:t xml:space="preserve"> </w:t>
      </w:r>
      <w:r w:rsidR="002661B4">
        <w:rPr>
          <w:bCs/>
        </w:rPr>
        <w:t>am</w:t>
      </w:r>
      <w:r w:rsidR="008D2FA7">
        <w:rPr>
          <w:bCs/>
        </w:rPr>
        <w:t xml:space="preserve"> </w:t>
      </w:r>
      <w:r w:rsidR="008D2FA7">
        <w:t xml:space="preserve">– </w:t>
      </w:r>
      <w:r w:rsidR="00436B32">
        <w:rPr>
          <w:bCs/>
        </w:rPr>
        <w:t>6:00</w:t>
      </w:r>
      <w:r w:rsidR="00F5779F">
        <w:rPr>
          <w:bCs/>
        </w:rPr>
        <w:t xml:space="preserve"> </w:t>
      </w:r>
      <w:r w:rsidR="00436B32">
        <w:rPr>
          <w:bCs/>
        </w:rPr>
        <w:t>pm</w:t>
      </w:r>
      <w:r w:rsidR="006B5002">
        <w:rPr>
          <w:bCs/>
        </w:rPr>
        <w:t xml:space="preserve"> </w:t>
      </w:r>
      <w:r w:rsidR="0032129A">
        <w:rPr>
          <w:bCs/>
        </w:rPr>
        <w:tab/>
        <w:t xml:space="preserve">Upper </w:t>
      </w:r>
      <w:r w:rsidR="00321969">
        <w:rPr>
          <w:bCs/>
        </w:rPr>
        <w:t xml:space="preserve"> </w:t>
      </w:r>
      <w:r w:rsidR="00125C64">
        <w:rPr>
          <w:bCs/>
        </w:rPr>
        <w:t>L</w:t>
      </w:r>
      <w:r w:rsidR="00321969">
        <w:rPr>
          <w:bCs/>
        </w:rPr>
        <w:t>evel</w:t>
      </w:r>
    </w:p>
    <w:p w14:paraId="03830E68" w14:textId="1FE7B579" w:rsidR="00E172B5" w:rsidRDefault="00E172B5" w:rsidP="00E172B5">
      <w:pPr>
        <w:spacing w:after="0"/>
        <w:rPr>
          <w:bCs/>
        </w:rPr>
      </w:pPr>
      <w:r>
        <w:rPr>
          <w:bCs/>
        </w:rPr>
        <w:t>Wednesday, May 1</w:t>
      </w:r>
      <w:r w:rsidR="002756A2">
        <w:rPr>
          <w:bCs/>
        </w:rPr>
        <w:t>7</w:t>
      </w:r>
      <w:r w:rsidR="002661B4">
        <w:rPr>
          <w:bCs/>
        </w:rPr>
        <w:tab/>
        <w:t>7:00</w:t>
      </w:r>
      <w:r w:rsidR="00F5779F">
        <w:rPr>
          <w:bCs/>
        </w:rPr>
        <w:t xml:space="preserve"> </w:t>
      </w:r>
      <w:r w:rsidR="002661B4">
        <w:rPr>
          <w:bCs/>
        </w:rPr>
        <w:t>am</w:t>
      </w:r>
      <w:r w:rsidR="008D2FA7">
        <w:rPr>
          <w:bCs/>
        </w:rPr>
        <w:t xml:space="preserve"> </w:t>
      </w:r>
      <w:r w:rsidR="008D2FA7">
        <w:t xml:space="preserve">– </w:t>
      </w:r>
      <w:r w:rsidR="00436B32">
        <w:rPr>
          <w:bCs/>
        </w:rPr>
        <w:t>6:00</w:t>
      </w:r>
      <w:r w:rsidR="00F5779F">
        <w:rPr>
          <w:bCs/>
        </w:rPr>
        <w:t xml:space="preserve"> </w:t>
      </w:r>
      <w:r w:rsidR="00436B32">
        <w:rPr>
          <w:bCs/>
        </w:rPr>
        <w:t>pm</w:t>
      </w:r>
      <w:r w:rsidR="00321969">
        <w:rPr>
          <w:bCs/>
        </w:rPr>
        <w:t xml:space="preserve"> </w:t>
      </w:r>
      <w:r w:rsidR="00B66DC1">
        <w:rPr>
          <w:bCs/>
        </w:rPr>
        <w:tab/>
        <w:t>Upper</w:t>
      </w:r>
      <w:r w:rsidR="00321969">
        <w:rPr>
          <w:bCs/>
        </w:rPr>
        <w:t xml:space="preserve"> </w:t>
      </w:r>
      <w:r w:rsidR="00125C64">
        <w:rPr>
          <w:bCs/>
        </w:rPr>
        <w:t>L</w:t>
      </w:r>
      <w:r w:rsidR="00321969">
        <w:rPr>
          <w:bCs/>
        </w:rPr>
        <w:t xml:space="preserve">evel </w:t>
      </w:r>
    </w:p>
    <w:p w14:paraId="361777D9" w14:textId="56B0FE77" w:rsidR="00E172B5" w:rsidRDefault="00E172B5" w:rsidP="00E172B5">
      <w:pPr>
        <w:spacing w:after="0"/>
        <w:rPr>
          <w:bCs/>
        </w:rPr>
      </w:pPr>
      <w:r>
        <w:rPr>
          <w:bCs/>
        </w:rPr>
        <w:t>Thursday, May 1</w:t>
      </w:r>
      <w:r w:rsidR="004C55E1">
        <w:rPr>
          <w:bCs/>
        </w:rPr>
        <w:t>8</w:t>
      </w:r>
      <w:r w:rsidR="002661B4">
        <w:rPr>
          <w:bCs/>
        </w:rPr>
        <w:tab/>
        <w:t>7:00</w:t>
      </w:r>
      <w:r w:rsidR="00F5779F">
        <w:rPr>
          <w:bCs/>
        </w:rPr>
        <w:t xml:space="preserve"> </w:t>
      </w:r>
      <w:r w:rsidR="002661B4">
        <w:rPr>
          <w:bCs/>
        </w:rPr>
        <w:t>am</w:t>
      </w:r>
      <w:r w:rsidR="008D2FA7">
        <w:rPr>
          <w:bCs/>
        </w:rPr>
        <w:t xml:space="preserve"> </w:t>
      </w:r>
      <w:r w:rsidR="008D2FA7">
        <w:t xml:space="preserve">– </w:t>
      </w:r>
      <w:r w:rsidR="00436B32">
        <w:rPr>
          <w:bCs/>
        </w:rPr>
        <w:t>3:00</w:t>
      </w:r>
      <w:r w:rsidR="00F5779F">
        <w:rPr>
          <w:bCs/>
        </w:rPr>
        <w:t xml:space="preserve"> </w:t>
      </w:r>
      <w:r w:rsidR="00436B32">
        <w:rPr>
          <w:bCs/>
        </w:rPr>
        <w:t>pm</w:t>
      </w:r>
      <w:r w:rsidR="00321969">
        <w:rPr>
          <w:bCs/>
        </w:rPr>
        <w:t xml:space="preserve"> </w:t>
      </w:r>
      <w:r w:rsidR="00B66DC1">
        <w:rPr>
          <w:bCs/>
        </w:rPr>
        <w:tab/>
        <w:t xml:space="preserve">Upper </w:t>
      </w:r>
      <w:r w:rsidR="00125C64">
        <w:rPr>
          <w:bCs/>
        </w:rPr>
        <w:t>L</w:t>
      </w:r>
      <w:r w:rsidR="00321969">
        <w:rPr>
          <w:bCs/>
        </w:rPr>
        <w:t xml:space="preserve">evel </w:t>
      </w:r>
    </w:p>
    <w:p w14:paraId="283B2AF3" w14:textId="77777777" w:rsidR="00F75E2E" w:rsidRDefault="00F75E2E" w:rsidP="00E172B5">
      <w:pPr>
        <w:spacing w:after="0"/>
        <w:rPr>
          <w:bCs/>
        </w:rPr>
      </w:pPr>
    </w:p>
    <w:p w14:paraId="63B65EE6" w14:textId="7DE5EC00" w:rsidR="00F75E2E" w:rsidRDefault="00F75E2E" w:rsidP="00E172B5">
      <w:pPr>
        <w:spacing w:after="0"/>
        <w:rPr>
          <w:bCs/>
        </w:rPr>
      </w:pPr>
      <w:r>
        <w:rPr>
          <w:b/>
        </w:rPr>
        <w:t>IPC SummerCom</w:t>
      </w:r>
      <w:r w:rsidR="002E0655">
        <w:rPr>
          <w:b/>
        </w:rPr>
        <w:t xml:space="preserve"> Committee Meetings</w:t>
      </w:r>
      <w:r w:rsidR="00A168E0">
        <w:rPr>
          <w:bCs/>
        </w:rPr>
        <w:tab/>
      </w:r>
      <w:r w:rsidR="00A168E0">
        <w:rPr>
          <w:bCs/>
        </w:rPr>
        <w:tab/>
      </w:r>
      <w:r>
        <w:rPr>
          <w:bCs/>
        </w:rPr>
        <w:t>Street Level</w:t>
      </w:r>
    </w:p>
    <w:p w14:paraId="02844FED" w14:textId="395E7C56" w:rsidR="00F75E2E" w:rsidRDefault="00F75E2E" w:rsidP="00E172B5">
      <w:pPr>
        <w:spacing w:after="0"/>
        <w:rPr>
          <w:bCs/>
        </w:rPr>
      </w:pPr>
      <w:r w:rsidRPr="00A168E0">
        <w:rPr>
          <w:b/>
        </w:rPr>
        <w:t>EWPTE Professional Development Courses</w:t>
      </w:r>
      <w:r w:rsidR="00A168E0">
        <w:rPr>
          <w:bCs/>
        </w:rPr>
        <w:tab/>
        <w:t>Mezzani</w:t>
      </w:r>
      <w:r w:rsidR="00125C64">
        <w:rPr>
          <w:bCs/>
        </w:rPr>
        <w:t>ne Level</w:t>
      </w:r>
    </w:p>
    <w:p w14:paraId="6B9F6D5E" w14:textId="184B1E6F" w:rsidR="00D51B06" w:rsidRPr="00D51B06" w:rsidRDefault="00D51B06" w:rsidP="00E172B5">
      <w:pPr>
        <w:spacing w:after="0"/>
        <w:rPr>
          <w:bCs/>
        </w:rPr>
      </w:pPr>
      <w:r>
        <w:rPr>
          <w:b/>
        </w:rPr>
        <w:t>EWPTE Opening Keynote</w:t>
      </w:r>
      <w:r>
        <w:rPr>
          <w:bCs/>
        </w:rPr>
        <w:tab/>
      </w:r>
      <w:r>
        <w:rPr>
          <w:bCs/>
        </w:rPr>
        <w:tab/>
      </w:r>
      <w:r>
        <w:rPr>
          <w:bCs/>
        </w:rPr>
        <w:tab/>
        <w:t>Street Level – Ballroom C</w:t>
      </w:r>
    </w:p>
    <w:p w14:paraId="17890CEA" w14:textId="75196E0A" w:rsidR="00125C64" w:rsidRPr="00125C64" w:rsidRDefault="00125C64" w:rsidP="00E172B5">
      <w:pPr>
        <w:spacing w:after="0"/>
        <w:rPr>
          <w:bCs/>
        </w:rPr>
      </w:pPr>
      <w:r>
        <w:rPr>
          <w:b/>
        </w:rPr>
        <w:t>EWPTE Technical Conference</w:t>
      </w:r>
      <w:r>
        <w:rPr>
          <w:bCs/>
        </w:rPr>
        <w:tab/>
      </w:r>
      <w:r>
        <w:rPr>
          <w:bCs/>
        </w:rPr>
        <w:tab/>
      </w:r>
      <w:r>
        <w:rPr>
          <w:bCs/>
        </w:rPr>
        <w:tab/>
        <w:t>Mezzanine Level</w:t>
      </w:r>
    </w:p>
    <w:p w14:paraId="598B3514" w14:textId="77777777" w:rsidR="00E172B5" w:rsidRDefault="00E172B5" w:rsidP="00E172B5">
      <w:pPr>
        <w:spacing w:after="0"/>
        <w:rPr>
          <w:bCs/>
        </w:rPr>
      </w:pPr>
    </w:p>
    <w:p w14:paraId="039472B0" w14:textId="2FC01D8D" w:rsidR="00E172B5" w:rsidRDefault="00E172B5" w:rsidP="00E172B5">
      <w:pPr>
        <w:spacing w:after="0"/>
      </w:pPr>
      <w:r w:rsidRPr="00E172B5">
        <w:rPr>
          <w:b/>
        </w:rPr>
        <w:t xml:space="preserve">Exhibit </w:t>
      </w:r>
      <w:r>
        <w:rPr>
          <w:b/>
        </w:rPr>
        <w:t>Hall Hours</w:t>
      </w:r>
    </w:p>
    <w:p w14:paraId="710080B5" w14:textId="3CE0B9C0" w:rsidR="00E172B5" w:rsidRDefault="00E172B5" w:rsidP="00E172B5">
      <w:pPr>
        <w:spacing w:after="0"/>
      </w:pPr>
      <w:r>
        <w:t>Wednesday, May 1</w:t>
      </w:r>
      <w:r w:rsidR="008F0612">
        <w:t>7</w:t>
      </w:r>
      <w:r>
        <w:t xml:space="preserve"> </w:t>
      </w:r>
      <w:r>
        <w:tab/>
        <w:t xml:space="preserve">9:00 am – </w:t>
      </w:r>
      <w:r w:rsidR="002B7352">
        <w:t>5</w:t>
      </w:r>
      <w:r>
        <w:t>:00 pm</w:t>
      </w:r>
      <w:r w:rsidR="00F75E2E">
        <w:tab/>
        <w:t xml:space="preserve">Upper </w:t>
      </w:r>
      <w:r w:rsidR="00B93236">
        <w:t>L</w:t>
      </w:r>
      <w:r w:rsidR="00F75E2E">
        <w:t>evel</w:t>
      </w:r>
    </w:p>
    <w:p w14:paraId="3B56977D" w14:textId="4D9CB07A" w:rsidR="00E172B5" w:rsidRDefault="00E172B5" w:rsidP="00E172B5">
      <w:pPr>
        <w:spacing w:after="0"/>
      </w:pPr>
      <w:r>
        <w:t>Thursday, May 1</w:t>
      </w:r>
      <w:r w:rsidR="008F0612">
        <w:t>8</w:t>
      </w:r>
      <w:r>
        <w:t xml:space="preserve"> </w:t>
      </w:r>
      <w:r>
        <w:tab/>
        <w:t>9:00 am – 3:00 pm</w:t>
      </w:r>
      <w:r w:rsidR="00F75E2E">
        <w:tab/>
        <w:t xml:space="preserve">Upper </w:t>
      </w:r>
      <w:r w:rsidR="00B93236">
        <w:t>L</w:t>
      </w:r>
      <w:r w:rsidR="00F75E2E">
        <w:t>evel</w:t>
      </w:r>
    </w:p>
    <w:p w14:paraId="5EC05AB0" w14:textId="77777777" w:rsidR="00DB5EB1" w:rsidRDefault="00DB5EB1" w:rsidP="00E172B5">
      <w:pPr>
        <w:spacing w:after="0"/>
      </w:pPr>
    </w:p>
    <w:p w14:paraId="33AC9CB1" w14:textId="77777777" w:rsidR="00DB5EB1" w:rsidRPr="00C35ACD" w:rsidRDefault="00DB5EB1" w:rsidP="00DB5EB1">
      <w:pPr>
        <w:spacing w:after="0"/>
        <w:rPr>
          <w:b/>
          <w:bCs/>
        </w:rPr>
      </w:pPr>
      <w:r w:rsidRPr="00C35ACD">
        <w:rPr>
          <w:b/>
          <w:bCs/>
        </w:rPr>
        <w:t>Parking</w:t>
      </w:r>
      <w:r>
        <w:rPr>
          <w:b/>
          <w:bCs/>
        </w:rPr>
        <w:t xml:space="preserve"> </w:t>
      </w:r>
    </w:p>
    <w:p w14:paraId="00040314" w14:textId="4D95CC0C" w:rsidR="00DB5EB1" w:rsidRDefault="00DB5EB1" w:rsidP="00DB5EB1">
      <w:pPr>
        <w:spacing w:after="0"/>
      </w:pPr>
      <w:r>
        <w:t>Due to the convention center expansion project, the Wisconsin Center’s main parking lot is not available. As an alternative, the flat lots to the south and west of the building and the Hilton and Hyatt parking ramps are available.</w:t>
      </w:r>
      <w:r w:rsidR="00980E08">
        <w:t xml:space="preserve"> Another option to </w:t>
      </w:r>
      <w:r w:rsidR="00970037">
        <w:t xml:space="preserve">easily parking </w:t>
      </w:r>
      <w:r w:rsidR="0050024C">
        <w:t xml:space="preserve">and to </w:t>
      </w:r>
      <w:r w:rsidR="000E404B">
        <w:t xml:space="preserve">reserve a space ahead of your arrival is to </w:t>
      </w:r>
      <w:r w:rsidR="00CE6966">
        <w:t xml:space="preserve">utilize </w:t>
      </w:r>
      <w:hyperlink r:id="rId5" w:history="1">
        <w:r w:rsidR="00CE6966" w:rsidRPr="00CE6966">
          <w:rPr>
            <w:rStyle w:val="Hyperlink"/>
          </w:rPr>
          <w:t>Spot Hero</w:t>
        </w:r>
      </w:hyperlink>
    </w:p>
    <w:p w14:paraId="44FADA22" w14:textId="77777777" w:rsidR="00CE6966" w:rsidRDefault="00CE6966" w:rsidP="00DB5EB1">
      <w:pPr>
        <w:spacing w:after="0"/>
      </w:pPr>
    </w:p>
    <w:p w14:paraId="680172FF" w14:textId="18136C9E" w:rsidR="00076673" w:rsidRDefault="00076673" w:rsidP="00076673">
      <w:pPr>
        <w:spacing w:after="0"/>
      </w:pPr>
      <w:r w:rsidRPr="00076673">
        <w:rPr>
          <w:b/>
          <w:bCs/>
        </w:rPr>
        <w:t>Internet Access</w:t>
      </w:r>
      <w:r w:rsidR="00CF0B79">
        <w:rPr>
          <w:b/>
          <w:bCs/>
        </w:rPr>
        <w:t xml:space="preserve">: </w:t>
      </w:r>
      <w:r>
        <w:t>The WCD offers free wireless internet service throughout the facility</w:t>
      </w:r>
      <w:r w:rsidR="00CF0B79">
        <w:t xml:space="preserve">.  </w:t>
      </w:r>
      <w:r w:rsidR="00C35ACD">
        <w:t xml:space="preserve"> </w:t>
      </w:r>
      <w:r>
        <w:t xml:space="preserve"> </w:t>
      </w:r>
    </w:p>
    <w:p w14:paraId="421E0E00" w14:textId="2A069257" w:rsidR="00076673" w:rsidRDefault="00076673" w:rsidP="00DE385F">
      <w:pPr>
        <w:spacing w:after="0"/>
      </w:pPr>
    </w:p>
    <w:p w14:paraId="356AA495" w14:textId="2F62CB32" w:rsidR="00C35ACD" w:rsidRDefault="00C35ACD" w:rsidP="00C35ACD">
      <w:pPr>
        <w:spacing w:after="0"/>
      </w:pPr>
      <w:r w:rsidRPr="00C35ACD">
        <w:rPr>
          <w:b/>
          <w:bCs/>
        </w:rPr>
        <w:t>Lost and Found</w:t>
      </w:r>
      <w:r w:rsidR="00CF0B79">
        <w:t xml:space="preserve">: </w:t>
      </w:r>
      <w:r>
        <w:t xml:space="preserve">Show Office, Exhibit Hall </w:t>
      </w:r>
      <w:r w:rsidR="00EC0982">
        <w:t xml:space="preserve">D </w:t>
      </w:r>
      <w:r>
        <w:t>Lobby</w:t>
      </w:r>
    </w:p>
    <w:p w14:paraId="5738B90D" w14:textId="77777777" w:rsidR="00C35ACD" w:rsidRDefault="00C35ACD" w:rsidP="00C35ACD">
      <w:pPr>
        <w:spacing w:after="0"/>
      </w:pPr>
    </w:p>
    <w:p w14:paraId="7D2A2715" w14:textId="77777777" w:rsidR="00C35ACD" w:rsidRPr="00C35ACD" w:rsidRDefault="00C35ACD" w:rsidP="00C35ACD">
      <w:pPr>
        <w:spacing w:after="0"/>
        <w:rPr>
          <w:b/>
          <w:bCs/>
        </w:rPr>
      </w:pPr>
      <w:r w:rsidRPr="00C35ACD">
        <w:rPr>
          <w:b/>
          <w:bCs/>
        </w:rPr>
        <w:t xml:space="preserve">Food Outlets </w:t>
      </w:r>
    </w:p>
    <w:p w14:paraId="552A3D0D" w14:textId="4C7B5228" w:rsidR="00C35ACD" w:rsidRDefault="00C35ACD" w:rsidP="00C35ACD">
      <w:pPr>
        <w:spacing w:after="0"/>
      </w:pPr>
      <w:r w:rsidRPr="00C06B23">
        <w:rPr>
          <w:b/>
          <w:bCs/>
        </w:rPr>
        <w:t>Concession Stand B</w:t>
      </w:r>
      <w:r w:rsidR="00514917">
        <w:t>:</w:t>
      </w:r>
      <w:r w:rsidR="00921273">
        <w:t xml:space="preserve"> in the exhibit hall </w:t>
      </w:r>
      <w:r>
        <w:t>will be open on show days.</w:t>
      </w:r>
    </w:p>
    <w:p w14:paraId="7090DAC7" w14:textId="2BDA0978" w:rsidR="00430D0D" w:rsidRDefault="00430D0D" w:rsidP="00C35ACD">
      <w:pPr>
        <w:spacing w:after="0"/>
      </w:pPr>
      <w:r w:rsidRPr="00C06B23">
        <w:rPr>
          <w:b/>
          <w:bCs/>
        </w:rPr>
        <w:t>CONFLUX</w:t>
      </w:r>
      <w:r w:rsidR="00514917">
        <w:t xml:space="preserve">: </w:t>
      </w:r>
      <w:r w:rsidR="00D62EB9">
        <w:t>s</w:t>
      </w:r>
      <w:r w:rsidR="0001707B">
        <w:t xml:space="preserve">treet level near the </w:t>
      </w:r>
      <w:r w:rsidRPr="00430D0D">
        <w:t xml:space="preserve">main entrance is </w:t>
      </w:r>
      <w:r w:rsidR="0082070B">
        <w:t xml:space="preserve">an option for </w:t>
      </w:r>
      <w:r w:rsidRPr="00430D0D">
        <w:t>healthy locally sourced food, and local coffee</w:t>
      </w:r>
      <w:r w:rsidR="00C06B23">
        <w:t xml:space="preserve">. </w:t>
      </w:r>
    </w:p>
    <w:p w14:paraId="5074EF44" w14:textId="05048F25" w:rsidR="00C35ACD" w:rsidRDefault="00C35ACD" w:rsidP="00C35ACD">
      <w:pPr>
        <w:spacing w:after="0"/>
      </w:pPr>
      <w:r w:rsidRPr="00C06B23">
        <w:rPr>
          <w:b/>
          <w:bCs/>
        </w:rPr>
        <w:t>Smart Market</w:t>
      </w:r>
      <w:r w:rsidR="00514917">
        <w:rPr>
          <w:b/>
          <w:bCs/>
        </w:rPr>
        <w:t>:</w:t>
      </w:r>
      <w:r w:rsidR="00C06B23">
        <w:rPr>
          <w:b/>
          <w:bCs/>
        </w:rPr>
        <w:t xml:space="preserve"> </w:t>
      </w:r>
      <w:r w:rsidR="00514917">
        <w:t xml:space="preserve">in the lobby </w:t>
      </w:r>
      <w:r w:rsidR="00921273">
        <w:t xml:space="preserve">outside exhibit hall B </w:t>
      </w:r>
      <w:r w:rsidR="00514917">
        <w:t xml:space="preserve">offers a variety of snacks and beverages. </w:t>
      </w:r>
      <w:r w:rsidR="00921273">
        <w:t xml:space="preserve">  </w:t>
      </w:r>
    </w:p>
    <w:p w14:paraId="310BF1D9" w14:textId="148A3324" w:rsidR="00C35ACD" w:rsidRDefault="00921273" w:rsidP="00C35ACD">
      <w:pPr>
        <w:spacing w:after="0"/>
      </w:pPr>
      <w:r>
        <w:t xml:space="preserve"> </w:t>
      </w:r>
    </w:p>
    <w:p w14:paraId="56A95C8A" w14:textId="77777777" w:rsidR="00770A9F" w:rsidRDefault="004E59E3" w:rsidP="00C35ACD">
      <w:pPr>
        <w:spacing w:after="0"/>
      </w:pPr>
      <w:r w:rsidRPr="00A20D78">
        <w:rPr>
          <w:b/>
          <w:bCs/>
        </w:rPr>
        <w:t xml:space="preserve">Taxis, Uber &amp; </w:t>
      </w:r>
      <w:r w:rsidR="00A20D78" w:rsidRPr="00A20D78">
        <w:rPr>
          <w:b/>
          <w:bCs/>
        </w:rPr>
        <w:t>Lyft</w:t>
      </w:r>
      <w:r w:rsidRPr="00A20D78">
        <w:t xml:space="preserve"> </w:t>
      </w:r>
    </w:p>
    <w:p w14:paraId="58F43661" w14:textId="1DC55AAE" w:rsidR="00C35ACD" w:rsidRPr="00A20D78" w:rsidRDefault="00770A9F" w:rsidP="00C35ACD">
      <w:pPr>
        <w:spacing w:after="0"/>
      </w:pPr>
      <w:r w:rsidRPr="00770A9F">
        <w:t xml:space="preserve">Taxis, Uber &amp; Lyft </w:t>
      </w:r>
      <w:r w:rsidR="004E59E3" w:rsidRPr="00A20D78">
        <w:t>are easily accessible at the Convention Center, major hotels and other downtown locations and attractions.</w:t>
      </w:r>
    </w:p>
    <w:p w14:paraId="5BA8625E" w14:textId="1C76AD53" w:rsidR="00C35ACD" w:rsidRDefault="00770A9F" w:rsidP="00C35ACD">
      <w:pPr>
        <w:spacing w:after="0"/>
      </w:pPr>
      <w:r>
        <w:t xml:space="preserve"> </w:t>
      </w:r>
    </w:p>
    <w:p w14:paraId="00F4878D" w14:textId="77777777" w:rsidR="00BB1F19" w:rsidRDefault="00BB1F19" w:rsidP="00C35ACD">
      <w:pPr>
        <w:spacing w:after="0"/>
      </w:pPr>
    </w:p>
    <w:p w14:paraId="53916132" w14:textId="77777777" w:rsidR="00D40F17" w:rsidRDefault="00D40F17" w:rsidP="00C35ACD">
      <w:pPr>
        <w:spacing w:after="0"/>
      </w:pPr>
    </w:p>
    <w:p w14:paraId="4A4B361E" w14:textId="77777777" w:rsidR="00D40F17" w:rsidRDefault="00D40F17" w:rsidP="00C35ACD">
      <w:pPr>
        <w:spacing w:after="0"/>
      </w:pPr>
    </w:p>
    <w:p w14:paraId="0C456544" w14:textId="77777777" w:rsidR="00F72E51" w:rsidRPr="00C35ACD" w:rsidRDefault="00F72E51" w:rsidP="00F72E51">
      <w:pPr>
        <w:spacing w:after="0"/>
        <w:rPr>
          <w:b/>
          <w:bCs/>
        </w:rPr>
      </w:pPr>
      <w:r w:rsidRPr="00C35ACD">
        <w:rPr>
          <w:b/>
          <w:bCs/>
        </w:rPr>
        <w:lastRenderedPageBreak/>
        <w:t xml:space="preserve">Emergency Situations </w:t>
      </w:r>
    </w:p>
    <w:p w14:paraId="5D4AA7AF" w14:textId="77777777" w:rsidR="00F72E51" w:rsidRDefault="00F72E51" w:rsidP="00F72E51">
      <w:pPr>
        <w:spacing w:after="0"/>
      </w:pPr>
      <w:r>
        <w:t>In the event of a serious emergency (Fire, Police, Medical), call Public Safety at x6165 to report the location, type of emergency, and the condition of the victim in the medical emergencies. The public safety officer answering your call will follow up with the appropriate emergency services agency. In the case of medical emergencies, please stay with the victim until help arrives, and administer first aid to the level of your training and ability.</w:t>
      </w:r>
    </w:p>
    <w:p w14:paraId="44EBF4B7" w14:textId="77777777" w:rsidR="00B93F86" w:rsidRDefault="00B93F86" w:rsidP="00C35ACD">
      <w:pPr>
        <w:spacing w:after="0"/>
      </w:pPr>
    </w:p>
    <w:p w14:paraId="3EA929E3" w14:textId="77777777" w:rsidR="00C35ACD" w:rsidRPr="00C35ACD" w:rsidRDefault="00C35ACD" w:rsidP="00C35ACD">
      <w:pPr>
        <w:spacing w:after="0"/>
        <w:rPr>
          <w:rFonts w:cstheme="minorHAnsi"/>
          <w:b/>
          <w:bCs/>
        </w:rPr>
      </w:pPr>
      <w:r w:rsidRPr="00C35ACD">
        <w:rPr>
          <w:rFonts w:cstheme="minorHAnsi"/>
          <w:b/>
          <w:bCs/>
        </w:rPr>
        <w:t>Suitcasing Policy</w:t>
      </w:r>
    </w:p>
    <w:p w14:paraId="5C267C80" w14:textId="7AB8C792" w:rsidR="00C35ACD" w:rsidRDefault="00C35ACD" w:rsidP="00C35ACD">
      <w:pPr>
        <w:spacing w:after="0"/>
        <w:rPr>
          <w:rFonts w:cstheme="minorHAnsi"/>
        </w:rPr>
      </w:pPr>
      <w:r w:rsidRPr="00C35ACD">
        <w:rPr>
          <w:rFonts w:cstheme="minorHAnsi"/>
        </w:rPr>
        <w:t>WHMA/IPC does not permit solicitation from non-exhibiting companies. Any individual observed participating in activities to solicit or sell products to event attendees or exhibitors without having a booth at the event will be asked to leave immediately.  Please report suitcasing activities to IPC Show Management immediately.</w:t>
      </w:r>
    </w:p>
    <w:p w14:paraId="2E231BC3" w14:textId="77777777" w:rsidR="00205EF5" w:rsidRDefault="00205EF5" w:rsidP="00C35ACD">
      <w:pPr>
        <w:spacing w:after="0"/>
        <w:rPr>
          <w:rFonts w:cstheme="minorHAnsi"/>
        </w:rPr>
      </w:pPr>
    </w:p>
    <w:p w14:paraId="43A85E5E" w14:textId="77777777" w:rsidR="00205EF5" w:rsidRDefault="00205EF5" w:rsidP="00205EF5">
      <w:pPr>
        <w:rPr>
          <w:rFonts w:ascii="Calibri" w:hAnsi="Calibri" w:cs="Arial"/>
        </w:rPr>
      </w:pPr>
      <w:r>
        <w:rPr>
          <w:rFonts w:ascii="Calibri" w:hAnsi="Calibri" w:cs="Arial"/>
          <w:b/>
        </w:rPr>
        <w:t xml:space="preserve">Code of Conduct: </w:t>
      </w:r>
      <w:r w:rsidRPr="00990832">
        <w:rPr>
          <w:rFonts w:ascii="Calibri" w:hAnsi="Calibri" w:cs="Arial"/>
        </w:rPr>
        <w:t>We believe our community should be truly open for everyone. As such, we are committed to providing a friendly, safe</w:t>
      </w:r>
      <w:r>
        <w:rPr>
          <w:rFonts w:ascii="Calibri" w:hAnsi="Calibri" w:cs="Arial"/>
        </w:rPr>
        <w:t>,</w:t>
      </w:r>
      <w:r w:rsidRPr="00990832">
        <w:rPr>
          <w:rFonts w:ascii="Calibri" w:hAnsi="Calibri" w:cs="Arial"/>
        </w:rPr>
        <w:t xml:space="preserve"> and welcoming environment for all</w:t>
      </w:r>
      <w:r>
        <w:rPr>
          <w:rFonts w:ascii="Calibri" w:hAnsi="Calibri" w:cs="Arial"/>
        </w:rPr>
        <w:t xml:space="preserve">.  </w:t>
      </w:r>
      <w:r w:rsidRPr="00990832">
        <w:rPr>
          <w:rFonts w:ascii="Calibri" w:hAnsi="Calibri" w:cs="Arial"/>
        </w:rPr>
        <w:t xml:space="preserve"> And as such, all attendees, exhibitors, sponsors, speakers, instructors, attendees, volunteers, media, show contractors and staff are expected to </w:t>
      </w:r>
      <w:r>
        <w:rPr>
          <w:rFonts w:ascii="Calibri" w:hAnsi="Calibri" w:cs="Arial"/>
        </w:rPr>
        <w:t xml:space="preserve">follow our </w:t>
      </w:r>
      <w:hyperlink r:id="rId6" w:history="1">
        <w:r w:rsidRPr="00990832">
          <w:rPr>
            <w:rStyle w:val="Hyperlink"/>
            <w:rFonts w:ascii="Calibri" w:hAnsi="Calibri" w:cs="Arial"/>
          </w:rPr>
          <w:t>code of conduct</w:t>
        </w:r>
      </w:hyperlink>
      <w:r>
        <w:rPr>
          <w:rFonts w:ascii="Calibri" w:hAnsi="Calibri" w:cs="Arial"/>
        </w:rPr>
        <w:t xml:space="preserve"> </w:t>
      </w:r>
      <w:r w:rsidRPr="00990832">
        <w:rPr>
          <w:rFonts w:ascii="Calibri" w:hAnsi="Calibri" w:cs="Arial"/>
        </w:rPr>
        <w:t>to ensure a positive experience for everyone.</w:t>
      </w:r>
    </w:p>
    <w:p w14:paraId="023B9AA5" w14:textId="77777777" w:rsidR="00205EF5" w:rsidRDefault="00205EF5" w:rsidP="00C35ACD">
      <w:pPr>
        <w:spacing w:after="0"/>
        <w:rPr>
          <w:rFonts w:cstheme="minorHAnsi"/>
        </w:rPr>
      </w:pPr>
    </w:p>
    <w:p w14:paraId="02914F7A" w14:textId="77777777" w:rsidR="00C35ACD" w:rsidRDefault="00C35ACD" w:rsidP="00C35ACD">
      <w:pPr>
        <w:spacing w:after="0"/>
        <w:ind w:right="-90"/>
        <w:rPr>
          <w:rFonts w:cstheme="minorHAnsi"/>
          <w:b/>
          <w:bCs/>
        </w:rPr>
      </w:pPr>
      <w:r>
        <w:rPr>
          <w:rFonts w:cstheme="minorHAnsi"/>
          <w:b/>
          <w:bCs/>
        </w:rPr>
        <w:t>Download the Official Show App</w:t>
      </w:r>
    </w:p>
    <w:p w14:paraId="2A4D6995" w14:textId="7B69F570" w:rsidR="00C35ACD" w:rsidRDefault="00C35ACD" w:rsidP="00C35ACD">
      <w:pPr>
        <w:spacing w:after="0"/>
      </w:pPr>
      <w:r>
        <w:t>Download the official EWPTE mobile app (available for IOS and Android) to access and manage your schedule through the agenda planner, get the most up-to-date information on the conference, explore the show floor and to stay up to speed with the latest schedule updates to receive important text alerts.</w:t>
      </w:r>
    </w:p>
    <w:p w14:paraId="548D66BC" w14:textId="77777777" w:rsidR="00BE031A" w:rsidRDefault="00BE031A" w:rsidP="00C35ACD">
      <w:pPr>
        <w:spacing w:after="0"/>
      </w:pPr>
    </w:p>
    <w:p w14:paraId="250C887B" w14:textId="0D80CC40" w:rsidR="00C35ACD" w:rsidRDefault="00436B32" w:rsidP="00436B32">
      <w:pPr>
        <w:ind w:left="-180" w:right="-90"/>
        <w:rPr>
          <w:rFonts w:cstheme="minorHAnsi"/>
        </w:rPr>
      </w:pPr>
      <w:r>
        <w:rPr>
          <w:rFonts w:cstheme="minorHAnsi"/>
        </w:rPr>
        <w:t xml:space="preserve">                                                     </w:t>
      </w:r>
      <w:r w:rsidR="00C35ACD">
        <w:rPr>
          <w:noProof/>
        </w:rPr>
        <w:drawing>
          <wp:inline distT="0" distB="0" distL="0" distR="0" wp14:anchorId="1A028E72" wp14:editId="637F6333">
            <wp:extent cx="946150" cy="946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Pr>
          <w:rFonts w:cstheme="minorHAnsi"/>
          <w:noProof/>
        </w:rPr>
        <w:t xml:space="preserve">                 </w:t>
      </w:r>
      <w:r w:rsidRPr="00A5593F">
        <w:rPr>
          <w:rFonts w:cstheme="minorHAnsi"/>
          <w:noProof/>
        </w:rPr>
        <w:drawing>
          <wp:inline distT="0" distB="0" distL="0" distR="0" wp14:anchorId="2BAB9015" wp14:editId="6FC34B92">
            <wp:extent cx="1085849" cy="1041114"/>
            <wp:effectExtent l="0" t="0" r="63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0572" cy="1055230"/>
                    </a:xfrm>
                    <a:prstGeom prst="rect">
                      <a:avLst/>
                    </a:prstGeom>
                  </pic:spPr>
                </pic:pic>
              </a:graphicData>
            </a:graphic>
          </wp:inline>
        </w:drawing>
      </w:r>
    </w:p>
    <w:p w14:paraId="39E4CF67" w14:textId="77777777" w:rsidR="00436B32" w:rsidRDefault="00436B32" w:rsidP="00453A4E">
      <w:pPr>
        <w:spacing w:after="0"/>
        <w:rPr>
          <w:b/>
        </w:rPr>
      </w:pPr>
    </w:p>
    <w:p w14:paraId="2CC15F1D" w14:textId="19F57704" w:rsidR="00453A4E" w:rsidRPr="00277BB8" w:rsidRDefault="00453A4E" w:rsidP="00453A4E">
      <w:pPr>
        <w:spacing w:after="0"/>
        <w:rPr>
          <w:b/>
        </w:rPr>
      </w:pPr>
      <w:r w:rsidRPr="00277BB8">
        <w:rPr>
          <w:b/>
        </w:rPr>
        <w:t>Agenda Planner</w:t>
      </w:r>
    </w:p>
    <w:p w14:paraId="116AADBC" w14:textId="666C6792" w:rsidR="00453A4E" w:rsidRDefault="00453A4E" w:rsidP="00453A4E">
      <w:pPr>
        <w:spacing w:after="0"/>
      </w:pPr>
      <w:r>
        <w:t xml:space="preserve">Get the most out of your time at </w:t>
      </w:r>
      <w:r w:rsidR="002E1CA3">
        <w:t>EWPTE</w:t>
      </w:r>
      <w:r>
        <w:t xml:space="preserve"> </w:t>
      </w:r>
      <w:r w:rsidR="00DA7921">
        <w:t>and IPC</w:t>
      </w:r>
      <w:r w:rsidR="00F5779F">
        <w:t xml:space="preserve"> SummerCom!</w:t>
      </w:r>
      <w:r w:rsidR="00DA7921">
        <w:t xml:space="preserve"> M</w:t>
      </w:r>
      <w:r>
        <w:t>ake your show experience more productive and efficient than ever before with the agenda planner!  It’s an easy way to schedule and keep track of your activities at the show.  Update your profile in just a few minutes to see attendee matches to maximize your networking. </w:t>
      </w:r>
      <w:r>
        <w:br/>
      </w:r>
    </w:p>
    <w:p w14:paraId="4497C2BD" w14:textId="74AB8EBB" w:rsidR="00453A4E" w:rsidRDefault="00453A4E" w:rsidP="00453A4E">
      <w:pPr>
        <w:spacing w:after="0"/>
      </w:pPr>
      <w:bookmarkStart w:id="1" w:name="_Hlk26255201"/>
      <w:r w:rsidRPr="00DE385F">
        <w:t xml:space="preserve">Log in to your </w:t>
      </w:r>
      <w:hyperlink r:id="rId9" w:history="1">
        <w:r w:rsidRPr="002E1CA3">
          <w:rPr>
            <w:rStyle w:val="Hyperlink"/>
          </w:rPr>
          <w:t>personal agenda planner</w:t>
        </w:r>
      </w:hyperlink>
      <w:r w:rsidRPr="002E1CA3">
        <w:t> </w:t>
      </w:r>
      <w:r>
        <w:t>and start adding events, meetings, appointments along with exhibitors and products you want to see, plus much, much more</w:t>
      </w:r>
      <w:r w:rsidR="00436B32">
        <w:t>:</w:t>
      </w:r>
      <w:r>
        <w:t> </w:t>
      </w:r>
    </w:p>
    <w:p w14:paraId="38ADD1CB"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Export your planner/schedule to your calendar or use the app</w:t>
      </w:r>
    </w:p>
    <w:p w14:paraId="7F56326F"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 xml:space="preserve">Find other attendees with similar interests </w:t>
      </w:r>
    </w:p>
    <w:p w14:paraId="28D9B66D"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Schedule appointments with other attendees and exhibitors</w:t>
      </w:r>
    </w:p>
    <w:p w14:paraId="43382EDE"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Save time - use your personalized schedule as your trip report</w:t>
      </w:r>
    </w:p>
    <w:p w14:paraId="74766C0E" w14:textId="408E39EE" w:rsidR="00453A4E" w:rsidRPr="00436B32" w:rsidRDefault="00453A4E" w:rsidP="00557FFA">
      <w:pPr>
        <w:pStyle w:val="ListParagraph"/>
        <w:numPr>
          <w:ilvl w:val="0"/>
          <w:numId w:val="4"/>
        </w:numPr>
        <w:spacing w:after="0" w:line="240" w:lineRule="auto"/>
        <w:rPr>
          <w:rFonts w:eastAsia="Times New Roman"/>
        </w:rPr>
      </w:pPr>
      <w:r w:rsidRPr="00436B32">
        <w:rPr>
          <w:rFonts w:eastAsia="Times New Roman"/>
        </w:rPr>
        <w:t xml:space="preserve">View </w:t>
      </w:r>
      <w:r w:rsidR="002E1CA3" w:rsidRPr="00436B32">
        <w:rPr>
          <w:rFonts w:eastAsia="Times New Roman"/>
        </w:rPr>
        <w:t>EWPTE</w:t>
      </w:r>
      <w:r w:rsidRPr="00436B32">
        <w:rPr>
          <w:rFonts w:eastAsia="Times New Roman"/>
        </w:rPr>
        <w:t xml:space="preserve"> exhibitors</w:t>
      </w:r>
      <w:r w:rsidR="00436B32" w:rsidRPr="00436B32">
        <w:rPr>
          <w:rFonts w:eastAsia="Times New Roman"/>
        </w:rPr>
        <w:t xml:space="preserve">; </w:t>
      </w:r>
      <w:r w:rsidR="00436B32">
        <w:rPr>
          <w:rFonts w:eastAsia="Times New Roman"/>
        </w:rPr>
        <w:t>n</w:t>
      </w:r>
      <w:r w:rsidRPr="00436B32">
        <w:rPr>
          <w:rFonts w:eastAsia="Times New Roman"/>
        </w:rPr>
        <w:t>avigate the floor plan and plan your booth visits</w:t>
      </w:r>
    </w:p>
    <w:p w14:paraId="7E1C5895"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Contact exhibitors directly before the show</w:t>
      </w:r>
    </w:p>
    <w:p w14:paraId="0004DBC9" w14:textId="1744B844" w:rsidR="00CA2F54" w:rsidRDefault="00CA2F54" w:rsidP="00CA2F54">
      <w:pPr>
        <w:spacing w:after="0" w:line="240" w:lineRule="auto"/>
        <w:rPr>
          <w:rFonts w:eastAsia="Times New Roman"/>
        </w:rPr>
      </w:pPr>
    </w:p>
    <w:bookmarkEnd w:id="1"/>
    <w:p w14:paraId="4BD5F18F" w14:textId="73722857" w:rsidR="00FC4116" w:rsidRPr="00FC4116" w:rsidRDefault="00FC4116" w:rsidP="002810B4">
      <w:pPr>
        <w:spacing w:after="0"/>
        <w:rPr>
          <w:b/>
          <w:bCs/>
        </w:rPr>
      </w:pPr>
      <w:r>
        <w:rPr>
          <w:b/>
          <w:bCs/>
        </w:rPr>
        <w:t>Keynote Session</w:t>
      </w:r>
    </w:p>
    <w:p w14:paraId="3314274B" w14:textId="13DE2248" w:rsidR="002810B4" w:rsidRDefault="002810B4" w:rsidP="002810B4">
      <w:pPr>
        <w:spacing w:after="0"/>
      </w:pPr>
      <w:r>
        <w:t>Wednesday, May 17 | 8:00 am-8:45 am | Ballroom C</w:t>
      </w:r>
    </w:p>
    <w:p w14:paraId="27343CB1" w14:textId="77777777" w:rsidR="002810B4" w:rsidRDefault="002810B4" w:rsidP="002810B4">
      <w:pPr>
        <w:spacing w:after="0"/>
      </w:pPr>
      <w:r>
        <w:t xml:space="preserve">Kenneth F. Harris II, </w:t>
      </w:r>
      <w:proofErr w:type="spellStart"/>
      <w:r>
        <w:t>Eng.D</w:t>
      </w:r>
      <w:proofErr w:type="spellEnd"/>
      <w:r>
        <w:t>.</w:t>
      </w:r>
    </w:p>
    <w:p w14:paraId="1A0920FA" w14:textId="77777777" w:rsidR="002810B4" w:rsidRDefault="002810B4" w:rsidP="002810B4">
      <w:pPr>
        <w:spacing w:after="0"/>
      </w:pPr>
      <w:r>
        <w:t>Senior Project Engineer | Space Integration and Asset Protection</w:t>
      </w:r>
    </w:p>
    <w:p w14:paraId="6B42E604" w14:textId="77777777" w:rsidR="002810B4" w:rsidRDefault="002810B4" w:rsidP="002810B4">
      <w:pPr>
        <w:spacing w:after="0"/>
      </w:pPr>
    </w:p>
    <w:p w14:paraId="6825E237" w14:textId="007F276F" w:rsidR="00CF0B79" w:rsidRDefault="002810B4" w:rsidP="002810B4">
      <w:pPr>
        <w:spacing w:after="0"/>
      </w:pPr>
      <w:r>
        <w:lastRenderedPageBreak/>
        <w:t>From starting with NASA at the age of 16 to successfully leading integration of a $10 Billion space telescope, Dr. Kenneth Harris will deliver a captivating 15-year story that explores the engineering complexity behind some of our most ambitious missions to date. In his presentation, "Building the Future," Dr. Harris will share his experience as a wire harness engineer on the James Webb Space Telescope.</w:t>
      </w:r>
    </w:p>
    <w:p w14:paraId="157F5F9B" w14:textId="77777777" w:rsidR="00FC4116" w:rsidRDefault="00FC4116" w:rsidP="00FC4116">
      <w:pPr>
        <w:spacing w:after="0"/>
        <w:rPr>
          <w:b/>
        </w:rPr>
      </w:pPr>
    </w:p>
    <w:p w14:paraId="6AB2560E" w14:textId="7D829447" w:rsidR="00FC4116" w:rsidRDefault="00FC4116" w:rsidP="00FC4116">
      <w:pPr>
        <w:spacing w:after="0"/>
      </w:pPr>
      <w:r>
        <w:rPr>
          <w:b/>
        </w:rPr>
        <w:t>Networking/Special Events</w:t>
      </w:r>
    </w:p>
    <w:p w14:paraId="569C4408" w14:textId="77777777" w:rsidR="00FC4116" w:rsidRDefault="00FC4116" w:rsidP="00FC4116">
      <w:pPr>
        <w:spacing w:after="0"/>
      </w:pPr>
      <w:r>
        <w:rPr>
          <w:b/>
          <w:bCs/>
        </w:rPr>
        <w:t>Wednesday, May 17</w:t>
      </w:r>
    </w:p>
    <w:p w14:paraId="0360EC89" w14:textId="77777777" w:rsidR="00FC4116" w:rsidRDefault="00FC4116" w:rsidP="00BE031A">
      <w:pPr>
        <w:spacing w:after="0"/>
      </w:pPr>
    </w:p>
    <w:p w14:paraId="442ED1AE" w14:textId="303BDB83" w:rsidR="00BE031A" w:rsidRDefault="00BE031A" w:rsidP="00BE031A">
      <w:pPr>
        <w:spacing w:after="0"/>
      </w:pPr>
      <w:r>
        <w:t>8:45 am–9:00 am | Exhibit Hall Lobby</w:t>
      </w:r>
    </w:p>
    <w:p w14:paraId="3BEC528C" w14:textId="74FED466" w:rsidR="00F91DBD" w:rsidRDefault="00F91DBD" w:rsidP="00F91DBD">
      <w:pPr>
        <w:spacing w:after="0"/>
      </w:pPr>
      <w:r>
        <w:t>Ribbon Cutting Ceremony</w:t>
      </w:r>
    </w:p>
    <w:p w14:paraId="1E064361" w14:textId="532ECF09" w:rsidR="00BE031A" w:rsidRDefault="00BE031A" w:rsidP="00F91DBD">
      <w:pPr>
        <w:spacing w:after="0"/>
      </w:pPr>
    </w:p>
    <w:p w14:paraId="0056980D" w14:textId="685A4E8E" w:rsidR="00BE031A" w:rsidRDefault="00BE031A" w:rsidP="00BE031A">
      <w:pPr>
        <w:spacing w:after="0"/>
      </w:pPr>
      <w:r>
        <w:t>9:00am-10:</w:t>
      </w:r>
      <w:r w:rsidR="004B74CB">
        <w:t>0</w:t>
      </w:r>
      <w:r>
        <w:t>0</w:t>
      </w:r>
      <w:r w:rsidR="000F3F07">
        <w:t xml:space="preserve"> </w:t>
      </w:r>
      <w:r>
        <w:t>am | Exhibit Hall</w:t>
      </w:r>
    </w:p>
    <w:p w14:paraId="2DC40BC0" w14:textId="5C9A0A2C" w:rsidR="00BE031A" w:rsidRDefault="00BE031A" w:rsidP="00F91DBD">
      <w:pPr>
        <w:spacing w:after="0"/>
      </w:pPr>
      <w:r>
        <w:t>Networking Morning Refreshment Break | Sponsored by Komax Corporation</w:t>
      </w:r>
    </w:p>
    <w:p w14:paraId="5F9DCB22" w14:textId="36FAF3CC" w:rsidR="00BE031A" w:rsidRDefault="00BE031A" w:rsidP="00F91DBD">
      <w:pPr>
        <w:spacing w:after="0"/>
      </w:pPr>
    </w:p>
    <w:p w14:paraId="25B8F700" w14:textId="396F2E9A" w:rsidR="00BE031A" w:rsidRDefault="00BE031A" w:rsidP="00BE031A">
      <w:pPr>
        <w:spacing w:after="0"/>
      </w:pPr>
      <w:r>
        <w:t>9:00 am-10:</w:t>
      </w:r>
      <w:r w:rsidR="004B74CB">
        <w:t>0</w:t>
      </w:r>
      <w:r>
        <w:t xml:space="preserve">0 am | Exhibit Hall </w:t>
      </w:r>
    </w:p>
    <w:p w14:paraId="0D2871C3" w14:textId="446F4FE0" w:rsidR="00BE031A" w:rsidRDefault="00BE031A" w:rsidP="00BE031A">
      <w:pPr>
        <w:spacing w:after="0"/>
      </w:pPr>
      <w:r>
        <w:t xml:space="preserve">Mimosa Bar </w:t>
      </w:r>
    </w:p>
    <w:p w14:paraId="4789C87E" w14:textId="0BDD5A53" w:rsidR="00BE031A" w:rsidRDefault="00BE031A" w:rsidP="00BE031A">
      <w:pPr>
        <w:spacing w:after="0"/>
      </w:pPr>
    </w:p>
    <w:p w14:paraId="5E5FA812" w14:textId="4C06036C" w:rsidR="00BE031A" w:rsidRDefault="00BE031A" w:rsidP="00BE031A">
      <w:pPr>
        <w:spacing w:after="0"/>
      </w:pPr>
      <w:r>
        <w:t>2:00 pm-3:</w:t>
      </w:r>
      <w:r w:rsidR="004B74CB">
        <w:t>0</w:t>
      </w:r>
      <w:r>
        <w:t>0 pm | Exhibit Hall</w:t>
      </w:r>
      <w:r>
        <w:tab/>
      </w:r>
    </w:p>
    <w:p w14:paraId="40F7A3DF" w14:textId="4CC5E143" w:rsidR="00BE031A" w:rsidRDefault="00BE031A" w:rsidP="00BE031A">
      <w:pPr>
        <w:spacing w:after="0"/>
      </w:pPr>
      <w:r>
        <w:t>Networking Afternoon Refreshment Break</w:t>
      </w:r>
    </w:p>
    <w:p w14:paraId="4828B005" w14:textId="77777777" w:rsidR="00BE031A" w:rsidRDefault="00BE031A" w:rsidP="00BE031A">
      <w:pPr>
        <w:spacing w:after="0"/>
      </w:pPr>
    </w:p>
    <w:p w14:paraId="73366027" w14:textId="37932234" w:rsidR="00BE031A" w:rsidRDefault="004B74CB" w:rsidP="00BE031A">
      <w:pPr>
        <w:spacing w:after="0"/>
      </w:pPr>
      <w:r>
        <w:t>5</w:t>
      </w:r>
      <w:r w:rsidR="00BE031A">
        <w:t>:</w:t>
      </w:r>
      <w:r>
        <w:t>0</w:t>
      </w:r>
      <w:r w:rsidR="00BE031A">
        <w:t>0 pm-7:00 pm |Exhibit Hall</w:t>
      </w:r>
    </w:p>
    <w:p w14:paraId="45DEDFBE" w14:textId="6CCF92E5" w:rsidR="00BE031A" w:rsidRDefault="00BE031A" w:rsidP="00BE031A">
      <w:pPr>
        <w:spacing w:after="0"/>
      </w:pPr>
      <w:r>
        <w:t xml:space="preserve">After Hours VIP Party | Sponsored by Komax Corporation and </w:t>
      </w:r>
      <w:r w:rsidR="008D6406">
        <w:t>Schleuniger</w:t>
      </w:r>
      <w:r w:rsidR="00FB6E33">
        <w:t>,</w:t>
      </w:r>
      <w:r w:rsidR="008D6406">
        <w:t xml:space="preserve"> Inc.</w:t>
      </w:r>
    </w:p>
    <w:p w14:paraId="05ECD1E9" w14:textId="693D84F9" w:rsidR="00BE031A" w:rsidRDefault="00BE031A" w:rsidP="00BE031A">
      <w:pPr>
        <w:spacing w:after="0"/>
      </w:pPr>
    </w:p>
    <w:p w14:paraId="78234089" w14:textId="3C15C350" w:rsidR="00BE031A" w:rsidRDefault="00BE031A" w:rsidP="00BE031A">
      <w:pPr>
        <w:spacing w:after="0"/>
      </w:pPr>
      <w:r>
        <w:rPr>
          <w:b/>
          <w:bCs/>
        </w:rPr>
        <w:t>Thursday, May 1</w:t>
      </w:r>
      <w:r w:rsidR="00F122C5">
        <w:rPr>
          <w:b/>
          <w:bCs/>
        </w:rPr>
        <w:t>8</w:t>
      </w:r>
    </w:p>
    <w:p w14:paraId="2C56C91E" w14:textId="23222BC7" w:rsidR="00BE031A" w:rsidRDefault="001572CD" w:rsidP="00BE031A">
      <w:pPr>
        <w:spacing w:after="0"/>
      </w:pPr>
      <w:r>
        <w:t>7</w:t>
      </w:r>
      <w:r w:rsidR="00BE031A">
        <w:t>:</w:t>
      </w:r>
      <w:r w:rsidR="00BE031A" w:rsidRPr="00BE031A">
        <w:t>00 am-8:30 am</w:t>
      </w:r>
      <w:r w:rsidR="00BE031A">
        <w:t xml:space="preserve"> | Exhibit Hall </w:t>
      </w:r>
      <w:r w:rsidR="00BE031A" w:rsidRPr="00BE031A">
        <w:tab/>
      </w:r>
    </w:p>
    <w:p w14:paraId="66E5D3CB" w14:textId="64FA2E50" w:rsidR="00BE031A" w:rsidRDefault="00BE031A" w:rsidP="00BE031A">
      <w:pPr>
        <w:spacing w:after="0"/>
      </w:pPr>
      <w:r w:rsidRPr="00BE031A">
        <w:t xml:space="preserve">Networking Breakfast with Exhibitors </w:t>
      </w:r>
    </w:p>
    <w:p w14:paraId="48268927" w14:textId="096873F0" w:rsidR="00BE031A" w:rsidRDefault="00BE031A" w:rsidP="00BE031A">
      <w:pPr>
        <w:spacing w:after="0"/>
      </w:pPr>
    </w:p>
    <w:p w14:paraId="52914E68" w14:textId="20EB3144" w:rsidR="00BE031A" w:rsidRDefault="00BE031A" w:rsidP="00BE031A">
      <w:pPr>
        <w:spacing w:after="0"/>
      </w:pPr>
      <w:r>
        <w:t>9:00 am-10:</w:t>
      </w:r>
      <w:r w:rsidR="004B74CB">
        <w:t>0</w:t>
      </w:r>
      <w:r>
        <w:t>0 am | Exhibit Hall</w:t>
      </w:r>
      <w:r>
        <w:tab/>
      </w:r>
    </w:p>
    <w:p w14:paraId="07347EB4" w14:textId="0EF41544" w:rsidR="00BE031A" w:rsidRDefault="00BE031A" w:rsidP="00BE031A">
      <w:pPr>
        <w:spacing w:after="0"/>
      </w:pPr>
      <w:r>
        <w:t>Networking Morning Refreshment Break | Sponsored by Schleuniger, Inc.</w:t>
      </w:r>
    </w:p>
    <w:p w14:paraId="44E0912B" w14:textId="77777777" w:rsidR="00BE031A" w:rsidRDefault="00BE031A" w:rsidP="00BE031A">
      <w:pPr>
        <w:spacing w:after="0"/>
      </w:pPr>
    </w:p>
    <w:p w14:paraId="74F1D595" w14:textId="64E4AE6E" w:rsidR="00BE031A" w:rsidRDefault="00BE031A" w:rsidP="00BE031A">
      <w:pPr>
        <w:spacing w:after="0"/>
      </w:pPr>
      <w:r>
        <w:t>9:00 am-10:</w:t>
      </w:r>
      <w:r w:rsidR="004B74CB">
        <w:t>0</w:t>
      </w:r>
      <w:r>
        <w:t>0 am | Exhibit Hall</w:t>
      </w:r>
      <w:r>
        <w:tab/>
      </w:r>
    </w:p>
    <w:p w14:paraId="3BA8BA50" w14:textId="7B016136" w:rsidR="00BE031A" w:rsidRDefault="00BE031A" w:rsidP="00BE031A">
      <w:pPr>
        <w:spacing w:after="0"/>
      </w:pPr>
      <w:r>
        <w:t>Bloody Mary Bar | Sponsored by Telsonic Solutions, LLC</w:t>
      </w:r>
    </w:p>
    <w:p w14:paraId="7EFB4C6D" w14:textId="09AFDC86" w:rsidR="00BE031A" w:rsidRDefault="00BE031A" w:rsidP="00BE031A">
      <w:pPr>
        <w:spacing w:after="0"/>
      </w:pPr>
    </w:p>
    <w:p w14:paraId="6F1BFC1D" w14:textId="1AE11B70" w:rsidR="00BE031A" w:rsidRDefault="004B74CB" w:rsidP="00BE031A">
      <w:pPr>
        <w:spacing w:after="0"/>
      </w:pPr>
      <w:r>
        <w:t>2</w:t>
      </w:r>
      <w:r w:rsidR="00BE031A" w:rsidRPr="00BE031A">
        <w:t>:</w:t>
      </w:r>
      <w:r>
        <w:t>0</w:t>
      </w:r>
      <w:r w:rsidR="00BE031A" w:rsidRPr="00BE031A">
        <w:t>0 pm-3:00 pm</w:t>
      </w:r>
      <w:r w:rsidR="00BE031A">
        <w:t xml:space="preserve"> | Exhibit Hall</w:t>
      </w:r>
      <w:r w:rsidR="00BE031A" w:rsidRPr="00BE031A">
        <w:tab/>
      </w:r>
    </w:p>
    <w:p w14:paraId="3AABBBF3" w14:textId="7F87C529" w:rsidR="00BE031A" w:rsidRDefault="00BE031A" w:rsidP="00BE031A">
      <w:pPr>
        <w:spacing w:after="0"/>
      </w:pPr>
      <w:r w:rsidRPr="00BE031A">
        <w:t>Networking Afternoon Refreshment Break</w:t>
      </w:r>
    </w:p>
    <w:p w14:paraId="16A3B8F2" w14:textId="77777777" w:rsidR="00327FD2" w:rsidRDefault="00327FD2" w:rsidP="00BE031A">
      <w:pPr>
        <w:spacing w:after="0"/>
      </w:pPr>
    </w:p>
    <w:p w14:paraId="0B6669D7" w14:textId="556E0300" w:rsidR="00F941B0" w:rsidRPr="00F941B0" w:rsidRDefault="00F941B0" w:rsidP="00F941B0">
      <w:pPr>
        <w:spacing w:after="0"/>
        <w:rPr>
          <w:b/>
          <w:bCs/>
        </w:rPr>
      </w:pPr>
      <w:r w:rsidRPr="00F941B0">
        <w:rPr>
          <w:b/>
          <w:bCs/>
        </w:rPr>
        <w:t xml:space="preserve">Connect with </w:t>
      </w:r>
      <w:r w:rsidR="00076673">
        <w:rPr>
          <w:b/>
          <w:bCs/>
        </w:rPr>
        <w:t>WHMA/</w:t>
      </w:r>
      <w:r w:rsidRPr="00F941B0">
        <w:rPr>
          <w:b/>
          <w:bCs/>
        </w:rPr>
        <w:t xml:space="preserve">IPC!  </w:t>
      </w:r>
    </w:p>
    <w:p w14:paraId="2605FD71" w14:textId="16FED1E3" w:rsidR="00E62464" w:rsidRDefault="00F941B0" w:rsidP="00F941B0">
      <w:pPr>
        <w:spacing w:after="0"/>
      </w:pPr>
      <w:r>
        <w:t>Visit us at booth #</w:t>
      </w:r>
      <w:r w:rsidR="00E172B5">
        <w:t>141</w:t>
      </w:r>
      <w:r w:rsidR="00F86C4A">
        <w:t>1</w:t>
      </w:r>
      <w:r>
        <w:t xml:space="preserve"> to learn how</w:t>
      </w:r>
      <w:r w:rsidR="00E172B5">
        <w:t xml:space="preserve"> WHMA/</w:t>
      </w:r>
      <w:r>
        <w:t>IPC standards, education and training, advocacy, and solutions can help you and your company Build Electronics Better.</w:t>
      </w:r>
    </w:p>
    <w:p w14:paraId="1F179603" w14:textId="66E2B6EC" w:rsidR="000F641A" w:rsidRDefault="000F641A" w:rsidP="00F941B0">
      <w:pPr>
        <w:spacing w:after="0"/>
      </w:pPr>
    </w:p>
    <w:p w14:paraId="79B35B09" w14:textId="383B3184" w:rsidR="00D41C60" w:rsidRDefault="00D41C60" w:rsidP="00F941B0">
      <w:pPr>
        <w:spacing w:after="0"/>
      </w:pPr>
      <w:r>
        <w:rPr>
          <w:b/>
          <w:bCs/>
        </w:rPr>
        <w:t>Got Game?</w:t>
      </w:r>
    </w:p>
    <w:p w14:paraId="32E07DF8" w14:textId="0FDF4186" w:rsidR="00D41C60" w:rsidRPr="00D41C60" w:rsidRDefault="00D41C60" w:rsidP="00F941B0">
      <w:pPr>
        <w:spacing w:after="0"/>
      </w:pPr>
      <w:r>
        <w:t xml:space="preserve">Check out the </w:t>
      </w:r>
      <w:r w:rsidR="00D40F17">
        <w:t>G</w:t>
      </w:r>
      <w:r>
        <w:t xml:space="preserve">ame </w:t>
      </w:r>
      <w:r w:rsidR="00D40F17">
        <w:t>Z</w:t>
      </w:r>
      <w:r>
        <w:t xml:space="preserve">one in booth #1445 </w:t>
      </w:r>
      <w:r w:rsidR="004637A6">
        <w:t xml:space="preserve">for some friendly competition </w:t>
      </w:r>
      <w:r w:rsidR="00701AF4">
        <w:t>featuring basketball hoops, air hockey and</w:t>
      </w:r>
      <w:r w:rsidR="00F86C4A">
        <w:t xml:space="preserve"> giant</w:t>
      </w:r>
      <w:r w:rsidR="00701AF4">
        <w:t xml:space="preserve"> Jenga.  </w:t>
      </w:r>
    </w:p>
    <w:p w14:paraId="5583F6F8" w14:textId="77777777" w:rsidR="009C42E7" w:rsidRDefault="009C42E7" w:rsidP="00DE385F">
      <w:pPr>
        <w:spacing w:after="0"/>
      </w:pPr>
    </w:p>
    <w:p w14:paraId="48A2D4A1" w14:textId="221F5B21" w:rsidR="000B4442" w:rsidRDefault="000B4442" w:rsidP="00DE385F">
      <w:pPr>
        <w:spacing w:after="0"/>
        <w:rPr>
          <w:rStyle w:val="Hyperlink"/>
        </w:rPr>
      </w:pPr>
      <w:r>
        <w:t xml:space="preserve">For more information on </w:t>
      </w:r>
      <w:r w:rsidR="00076673">
        <w:t>EWPTE</w:t>
      </w:r>
      <w:r>
        <w:t xml:space="preserve">, please visit: </w:t>
      </w:r>
      <w:hyperlink r:id="rId10" w:history="1">
        <w:r w:rsidR="00E172B5" w:rsidRPr="00E16A95">
          <w:rPr>
            <w:rStyle w:val="Hyperlink"/>
          </w:rPr>
          <w:t>https://www.electricalwireshow.com/</w:t>
        </w:r>
      </w:hyperlink>
    </w:p>
    <w:p w14:paraId="27F7BEE1" w14:textId="77777777" w:rsidR="00F5779F" w:rsidRDefault="00F5779F" w:rsidP="00DE385F">
      <w:pPr>
        <w:spacing w:after="0"/>
        <w:rPr>
          <w:rStyle w:val="Hyperlink"/>
        </w:rPr>
      </w:pPr>
    </w:p>
    <w:p w14:paraId="6156F3E9" w14:textId="75DD0662" w:rsidR="00E62464" w:rsidRDefault="00D7210C" w:rsidP="00DE385F">
      <w:pPr>
        <w:spacing w:after="0"/>
      </w:pPr>
      <w:r w:rsidRPr="00F5779F">
        <w:rPr>
          <w:rStyle w:val="Hyperlink"/>
          <w:color w:val="auto"/>
          <w:u w:val="none"/>
        </w:rPr>
        <w:t xml:space="preserve">For more information on IPC SummerCom, please visit: </w:t>
      </w:r>
      <w:hyperlink r:id="rId11" w:history="1">
        <w:r w:rsidR="00F5779F" w:rsidRPr="00F5779F">
          <w:rPr>
            <w:rStyle w:val="Hyperlink"/>
          </w:rPr>
          <w:t>https://www.ipc.org/event/ipc-summercom</w:t>
        </w:r>
      </w:hyperlink>
      <w:bookmarkEnd w:id="0"/>
    </w:p>
    <w:sectPr w:rsidR="00E62464" w:rsidSect="00DE385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D25"/>
    <w:multiLevelType w:val="hybridMultilevel"/>
    <w:tmpl w:val="298A1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2CA1"/>
    <w:multiLevelType w:val="multilevel"/>
    <w:tmpl w:val="A75E5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8526F"/>
    <w:multiLevelType w:val="hybridMultilevel"/>
    <w:tmpl w:val="45B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C3C42"/>
    <w:multiLevelType w:val="hybridMultilevel"/>
    <w:tmpl w:val="CE2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F776E"/>
    <w:multiLevelType w:val="hybridMultilevel"/>
    <w:tmpl w:val="1A8A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87A00"/>
    <w:multiLevelType w:val="hybridMultilevel"/>
    <w:tmpl w:val="C4A45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60B1"/>
    <w:multiLevelType w:val="hybridMultilevel"/>
    <w:tmpl w:val="728C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367118">
    <w:abstractNumId w:val="1"/>
  </w:num>
  <w:num w:numId="2" w16cid:durableId="502167350">
    <w:abstractNumId w:val="0"/>
  </w:num>
  <w:num w:numId="3" w16cid:durableId="2127117350">
    <w:abstractNumId w:val="5"/>
  </w:num>
  <w:num w:numId="4" w16cid:durableId="12848680">
    <w:abstractNumId w:val="2"/>
  </w:num>
  <w:num w:numId="5" w16cid:durableId="173306257">
    <w:abstractNumId w:val="6"/>
  </w:num>
  <w:num w:numId="6" w16cid:durableId="1786846812">
    <w:abstractNumId w:val="3"/>
  </w:num>
  <w:num w:numId="7" w16cid:durableId="1956979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2F"/>
    <w:rsid w:val="0001707B"/>
    <w:rsid w:val="000525FB"/>
    <w:rsid w:val="00076673"/>
    <w:rsid w:val="000B4442"/>
    <w:rsid w:val="000D04E8"/>
    <w:rsid w:val="000D1103"/>
    <w:rsid w:val="000E153B"/>
    <w:rsid w:val="000E404B"/>
    <w:rsid w:val="000F3F07"/>
    <w:rsid w:val="000F641A"/>
    <w:rsid w:val="00125C64"/>
    <w:rsid w:val="001339FD"/>
    <w:rsid w:val="00154C6B"/>
    <w:rsid w:val="001572CD"/>
    <w:rsid w:val="001A2D33"/>
    <w:rsid w:val="001C1E38"/>
    <w:rsid w:val="001F7304"/>
    <w:rsid w:val="00205EF5"/>
    <w:rsid w:val="0023034B"/>
    <w:rsid w:val="00240701"/>
    <w:rsid w:val="002461F0"/>
    <w:rsid w:val="00246311"/>
    <w:rsid w:val="002661B4"/>
    <w:rsid w:val="002756A2"/>
    <w:rsid w:val="002810B4"/>
    <w:rsid w:val="00294112"/>
    <w:rsid w:val="002A6A95"/>
    <w:rsid w:val="002B40E4"/>
    <w:rsid w:val="002B7352"/>
    <w:rsid w:val="002C0D36"/>
    <w:rsid w:val="002E0655"/>
    <w:rsid w:val="002E1CA3"/>
    <w:rsid w:val="0032129A"/>
    <w:rsid w:val="00321969"/>
    <w:rsid w:val="00327FD2"/>
    <w:rsid w:val="00335C8A"/>
    <w:rsid w:val="00366686"/>
    <w:rsid w:val="00383512"/>
    <w:rsid w:val="00384A9C"/>
    <w:rsid w:val="003B624F"/>
    <w:rsid w:val="003D2C47"/>
    <w:rsid w:val="00403AB0"/>
    <w:rsid w:val="00426F5A"/>
    <w:rsid w:val="00430D0D"/>
    <w:rsid w:val="00435FCD"/>
    <w:rsid w:val="00436B32"/>
    <w:rsid w:val="00453A4E"/>
    <w:rsid w:val="004637A6"/>
    <w:rsid w:val="0049579E"/>
    <w:rsid w:val="004A67B1"/>
    <w:rsid w:val="004B74CB"/>
    <w:rsid w:val="004C55E1"/>
    <w:rsid w:val="004E59E3"/>
    <w:rsid w:val="0050024C"/>
    <w:rsid w:val="0050746F"/>
    <w:rsid w:val="00514917"/>
    <w:rsid w:val="005B681C"/>
    <w:rsid w:val="005C6379"/>
    <w:rsid w:val="005E0ECB"/>
    <w:rsid w:val="005E291D"/>
    <w:rsid w:val="005F67A3"/>
    <w:rsid w:val="005F695F"/>
    <w:rsid w:val="00604C4C"/>
    <w:rsid w:val="00624751"/>
    <w:rsid w:val="006815D5"/>
    <w:rsid w:val="006B5002"/>
    <w:rsid w:val="006D14EE"/>
    <w:rsid w:val="006F26C2"/>
    <w:rsid w:val="00701AF4"/>
    <w:rsid w:val="00770A9F"/>
    <w:rsid w:val="007C59E3"/>
    <w:rsid w:val="00804DAF"/>
    <w:rsid w:val="0082070B"/>
    <w:rsid w:val="00821CF4"/>
    <w:rsid w:val="008A102D"/>
    <w:rsid w:val="008C2704"/>
    <w:rsid w:val="008D2FA7"/>
    <w:rsid w:val="008D6406"/>
    <w:rsid w:val="008E1C56"/>
    <w:rsid w:val="008F0612"/>
    <w:rsid w:val="00900F0C"/>
    <w:rsid w:val="00921273"/>
    <w:rsid w:val="009607D3"/>
    <w:rsid w:val="00970037"/>
    <w:rsid w:val="00980CE0"/>
    <w:rsid w:val="00980E08"/>
    <w:rsid w:val="0098159B"/>
    <w:rsid w:val="009C42E7"/>
    <w:rsid w:val="00A168E0"/>
    <w:rsid w:val="00A20D78"/>
    <w:rsid w:val="00A4704E"/>
    <w:rsid w:val="00A9082B"/>
    <w:rsid w:val="00AA450B"/>
    <w:rsid w:val="00B221F7"/>
    <w:rsid w:val="00B64F7C"/>
    <w:rsid w:val="00B66DC1"/>
    <w:rsid w:val="00B84B03"/>
    <w:rsid w:val="00B93236"/>
    <w:rsid w:val="00B9391C"/>
    <w:rsid w:val="00B93F86"/>
    <w:rsid w:val="00BB1F19"/>
    <w:rsid w:val="00BE031A"/>
    <w:rsid w:val="00C06B23"/>
    <w:rsid w:val="00C35ACD"/>
    <w:rsid w:val="00CA2F54"/>
    <w:rsid w:val="00CB4A5E"/>
    <w:rsid w:val="00CD5B9E"/>
    <w:rsid w:val="00CE1049"/>
    <w:rsid w:val="00CE4C4E"/>
    <w:rsid w:val="00CE6966"/>
    <w:rsid w:val="00CF0B79"/>
    <w:rsid w:val="00CF3F5B"/>
    <w:rsid w:val="00D40F17"/>
    <w:rsid w:val="00D41C60"/>
    <w:rsid w:val="00D4613C"/>
    <w:rsid w:val="00D51B06"/>
    <w:rsid w:val="00D62EB9"/>
    <w:rsid w:val="00D7210C"/>
    <w:rsid w:val="00D77878"/>
    <w:rsid w:val="00DA7921"/>
    <w:rsid w:val="00DB5EB1"/>
    <w:rsid w:val="00DD442F"/>
    <w:rsid w:val="00DE385F"/>
    <w:rsid w:val="00E172B5"/>
    <w:rsid w:val="00E27349"/>
    <w:rsid w:val="00E32643"/>
    <w:rsid w:val="00E62464"/>
    <w:rsid w:val="00E834E5"/>
    <w:rsid w:val="00E8474F"/>
    <w:rsid w:val="00EC0982"/>
    <w:rsid w:val="00ED3E45"/>
    <w:rsid w:val="00F122C5"/>
    <w:rsid w:val="00F15AD2"/>
    <w:rsid w:val="00F172BC"/>
    <w:rsid w:val="00F46028"/>
    <w:rsid w:val="00F5779F"/>
    <w:rsid w:val="00F72E51"/>
    <w:rsid w:val="00F751DD"/>
    <w:rsid w:val="00F75E2E"/>
    <w:rsid w:val="00F8294E"/>
    <w:rsid w:val="00F86C4A"/>
    <w:rsid w:val="00F91DBD"/>
    <w:rsid w:val="00F92FF8"/>
    <w:rsid w:val="00F941B0"/>
    <w:rsid w:val="00FB4766"/>
    <w:rsid w:val="00FB6E33"/>
    <w:rsid w:val="00FC073F"/>
    <w:rsid w:val="00FC4116"/>
    <w:rsid w:val="00FE2DFB"/>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3B86"/>
  <w15:chartTrackingRefBased/>
  <w15:docId w15:val="{F13C4699-738B-4DCE-BC03-748C3426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E45"/>
    <w:rPr>
      <w:color w:val="0563C1" w:themeColor="hyperlink"/>
      <w:u w:val="single"/>
    </w:rPr>
  </w:style>
  <w:style w:type="character" w:styleId="UnresolvedMention">
    <w:name w:val="Unresolved Mention"/>
    <w:basedOn w:val="DefaultParagraphFont"/>
    <w:uiPriority w:val="99"/>
    <w:semiHidden/>
    <w:unhideWhenUsed/>
    <w:rsid w:val="00ED3E45"/>
    <w:rPr>
      <w:color w:val="605E5C"/>
      <w:shd w:val="clear" w:color="auto" w:fill="E1DFDD"/>
    </w:rPr>
  </w:style>
  <w:style w:type="paragraph" w:styleId="BalloonText">
    <w:name w:val="Balloon Text"/>
    <w:basedOn w:val="Normal"/>
    <w:link w:val="BalloonTextChar"/>
    <w:uiPriority w:val="99"/>
    <w:semiHidden/>
    <w:unhideWhenUsed/>
    <w:rsid w:val="00CD5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B9E"/>
    <w:rPr>
      <w:rFonts w:ascii="Segoe UI" w:hAnsi="Segoe UI" w:cs="Segoe UI"/>
      <w:sz w:val="18"/>
      <w:szCs w:val="18"/>
    </w:rPr>
  </w:style>
  <w:style w:type="character" w:styleId="Strong">
    <w:name w:val="Strong"/>
    <w:basedOn w:val="DefaultParagraphFont"/>
    <w:uiPriority w:val="22"/>
    <w:qFormat/>
    <w:rsid w:val="00CD5B9E"/>
    <w:rPr>
      <w:b/>
      <w:bCs/>
    </w:rPr>
  </w:style>
  <w:style w:type="paragraph" w:styleId="ListParagraph">
    <w:name w:val="List Paragraph"/>
    <w:basedOn w:val="Normal"/>
    <w:uiPriority w:val="34"/>
    <w:qFormat/>
    <w:rsid w:val="001F7304"/>
    <w:pPr>
      <w:ind w:left="720"/>
      <w:contextualSpacing/>
    </w:pPr>
  </w:style>
  <w:style w:type="character" w:styleId="FollowedHyperlink">
    <w:name w:val="FollowedHyperlink"/>
    <w:basedOn w:val="DefaultParagraphFont"/>
    <w:uiPriority w:val="99"/>
    <w:semiHidden/>
    <w:unhideWhenUsed/>
    <w:rsid w:val="003D2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606">
      <w:bodyDiv w:val="1"/>
      <w:marLeft w:val="0"/>
      <w:marRight w:val="0"/>
      <w:marTop w:val="0"/>
      <w:marBottom w:val="0"/>
      <w:divBdr>
        <w:top w:val="none" w:sz="0" w:space="0" w:color="auto"/>
        <w:left w:val="none" w:sz="0" w:space="0" w:color="auto"/>
        <w:bottom w:val="none" w:sz="0" w:space="0" w:color="auto"/>
        <w:right w:val="none" w:sz="0" w:space="0" w:color="auto"/>
      </w:divBdr>
      <w:divsChild>
        <w:div w:id="1642299262">
          <w:marLeft w:val="0"/>
          <w:marRight w:val="0"/>
          <w:marTop w:val="270"/>
          <w:marBottom w:val="270"/>
          <w:divBdr>
            <w:top w:val="none" w:sz="0" w:space="0" w:color="auto"/>
            <w:left w:val="none" w:sz="0" w:space="0" w:color="auto"/>
            <w:bottom w:val="none" w:sz="0" w:space="0" w:color="auto"/>
            <w:right w:val="none" w:sz="0" w:space="0" w:color="auto"/>
          </w:divBdr>
        </w:div>
        <w:div w:id="896165878">
          <w:marLeft w:val="0"/>
          <w:marRight w:val="0"/>
          <w:marTop w:val="270"/>
          <w:marBottom w:val="270"/>
          <w:divBdr>
            <w:top w:val="none" w:sz="0" w:space="0" w:color="auto"/>
            <w:left w:val="none" w:sz="0" w:space="0" w:color="auto"/>
            <w:bottom w:val="none" w:sz="0" w:space="0" w:color="auto"/>
            <w:right w:val="none" w:sz="0" w:space="0" w:color="auto"/>
          </w:divBdr>
        </w:div>
      </w:divsChild>
    </w:div>
    <w:div w:id="169025276">
      <w:bodyDiv w:val="1"/>
      <w:marLeft w:val="0"/>
      <w:marRight w:val="0"/>
      <w:marTop w:val="0"/>
      <w:marBottom w:val="0"/>
      <w:divBdr>
        <w:top w:val="none" w:sz="0" w:space="0" w:color="auto"/>
        <w:left w:val="none" w:sz="0" w:space="0" w:color="auto"/>
        <w:bottom w:val="none" w:sz="0" w:space="0" w:color="auto"/>
        <w:right w:val="none" w:sz="0" w:space="0" w:color="auto"/>
      </w:divBdr>
    </w:div>
    <w:div w:id="278534153">
      <w:bodyDiv w:val="1"/>
      <w:marLeft w:val="0"/>
      <w:marRight w:val="0"/>
      <w:marTop w:val="0"/>
      <w:marBottom w:val="0"/>
      <w:divBdr>
        <w:top w:val="none" w:sz="0" w:space="0" w:color="auto"/>
        <w:left w:val="none" w:sz="0" w:space="0" w:color="auto"/>
        <w:bottom w:val="none" w:sz="0" w:space="0" w:color="auto"/>
        <w:right w:val="none" w:sz="0" w:space="0" w:color="auto"/>
      </w:divBdr>
    </w:div>
    <w:div w:id="351297118">
      <w:bodyDiv w:val="1"/>
      <w:marLeft w:val="0"/>
      <w:marRight w:val="0"/>
      <w:marTop w:val="0"/>
      <w:marBottom w:val="0"/>
      <w:divBdr>
        <w:top w:val="none" w:sz="0" w:space="0" w:color="auto"/>
        <w:left w:val="none" w:sz="0" w:space="0" w:color="auto"/>
        <w:bottom w:val="none" w:sz="0" w:space="0" w:color="auto"/>
        <w:right w:val="none" w:sz="0" w:space="0" w:color="auto"/>
      </w:divBdr>
      <w:divsChild>
        <w:div w:id="281572303">
          <w:marLeft w:val="0"/>
          <w:marRight w:val="0"/>
          <w:marTop w:val="270"/>
          <w:marBottom w:val="270"/>
          <w:divBdr>
            <w:top w:val="none" w:sz="0" w:space="0" w:color="auto"/>
            <w:left w:val="none" w:sz="0" w:space="0" w:color="auto"/>
            <w:bottom w:val="none" w:sz="0" w:space="0" w:color="auto"/>
            <w:right w:val="none" w:sz="0" w:space="0" w:color="auto"/>
          </w:divBdr>
        </w:div>
        <w:div w:id="35324298">
          <w:marLeft w:val="0"/>
          <w:marRight w:val="0"/>
          <w:marTop w:val="270"/>
          <w:marBottom w:val="270"/>
          <w:divBdr>
            <w:top w:val="none" w:sz="0" w:space="0" w:color="auto"/>
            <w:left w:val="none" w:sz="0" w:space="0" w:color="auto"/>
            <w:bottom w:val="none" w:sz="0" w:space="0" w:color="auto"/>
            <w:right w:val="none" w:sz="0" w:space="0" w:color="auto"/>
          </w:divBdr>
        </w:div>
      </w:divsChild>
    </w:div>
    <w:div w:id="356278263">
      <w:bodyDiv w:val="1"/>
      <w:marLeft w:val="0"/>
      <w:marRight w:val="0"/>
      <w:marTop w:val="0"/>
      <w:marBottom w:val="0"/>
      <w:divBdr>
        <w:top w:val="none" w:sz="0" w:space="0" w:color="auto"/>
        <w:left w:val="none" w:sz="0" w:space="0" w:color="auto"/>
        <w:bottom w:val="none" w:sz="0" w:space="0" w:color="auto"/>
        <w:right w:val="none" w:sz="0" w:space="0" w:color="auto"/>
      </w:divBdr>
    </w:div>
    <w:div w:id="455635776">
      <w:bodyDiv w:val="1"/>
      <w:marLeft w:val="0"/>
      <w:marRight w:val="0"/>
      <w:marTop w:val="0"/>
      <w:marBottom w:val="0"/>
      <w:divBdr>
        <w:top w:val="none" w:sz="0" w:space="0" w:color="auto"/>
        <w:left w:val="none" w:sz="0" w:space="0" w:color="auto"/>
        <w:bottom w:val="none" w:sz="0" w:space="0" w:color="auto"/>
        <w:right w:val="none" w:sz="0" w:space="0" w:color="auto"/>
      </w:divBdr>
      <w:divsChild>
        <w:div w:id="292249240">
          <w:marLeft w:val="0"/>
          <w:marRight w:val="0"/>
          <w:marTop w:val="0"/>
          <w:marBottom w:val="0"/>
          <w:divBdr>
            <w:top w:val="none" w:sz="0" w:space="0" w:color="auto"/>
            <w:left w:val="none" w:sz="0" w:space="0" w:color="auto"/>
            <w:bottom w:val="none" w:sz="0" w:space="0" w:color="auto"/>
            <w:right w:val="none" w:sz="0" w:space="0" w:color="auto"/>
          </w:divBdr>
        </w:div>
        <w:div w:id="1836990609">
          <w:marLeft w:val="0"/>
          <w:marRight w:val="0"/>
          <w:marTop w:val="0"/>
          <w:marBottom w:val="0"/>
          <w:divBdr>
            <w:top w:val="none" w:sz="0" w:space="0" w:color="auto"/>
            <w:left w:val="none" w:sz="0" w:space="0" w:color="auto"/>
            <w:bottom w:val="none" w:sz="0" w:space="0" w:color="auto"/>
            <w:right w:val="none" w:sz="0" w:space="0" w:color="auto"/>
          </w:divBdr>
          <w:divsChild>
            <w:div w:id="3503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4058">
      <w:bodyDiv w:val="1"/>
      <w:marLeft w:val="0"/>
      <w:marRight w:val="0"/>
      <w:marTop w:val="0"/>
      <w:marBottom w:val="0"/>
      <w:divBdr>
        <w:top w:val="none" w:sz="0" w:space="0" w:color="auto"/>
        <w:left w:val="none" w:sz="0" w:space="0" w:color="auto"/>
        <w:bottom w:val="none" w:sz="0" w:space="0" w:color="auto"/>
        <w:right w:val="none" w:sz="0" w:space="0" w:color="auto"/>
      </w:divBdr>
    </w:div>
    <w:div w:id="691687987">
      <w:bodyDiv w:val="1"/>
      <w:marLeft w:val="0"/>
      <w:marRight w:val="0"/>
      <w:marTop w:val="0"/>
      <w:marBottom w:val="0"/>
      <w:divBdr>
        <w:top w:val="none" w:sz="0" w:space="0" w:color="auto"/>
        <w:left w:val="none" w:sz="0" w:space="0" w:color="auto"/>
        <w:bottom w:val="none" w:sz="0" w:space="0" w:color="auto"/>
        <w:right w:val="none" w:sz="0" w:space="0" w:color="auto"/>
      </w:divBdr>
    </w:div>
    <w:div w:id="705180478">
      <w:bodyDiv w:val="1"/>
      <w:marLeft w:val="0"/>
      <w:marRight w:val="0"/>
      <w:marTop w:val="0"/>
      <w:marBottom w:val="0"/>
      <w:divBdr>
        <w:top w:val="none" w:sz="0" w:space="0" w:color="auto"/>
        <w:left w:val="none" w:sz="0" w:space="0" w:color="auto"/>
        <w:bottom w:val="none" w:sz="0" w:space="0" w:color="auto"/>
        <w:right w:val="none" w:sz="0" w:space="0" w:color="auto"/>
      </w:divBdr>
    </w:div>
    <w:div w:id="762259897">
      <w:bodyDiv w:val="1"/>
      <w:marLeft w:val="0"/>
      <w:marRight w:val="0"/>
      <w:marTop w:val="0"/>
      <w:marBottom w:val="0"/>
      <w:divBdr>
        <w:top w:val="none" w:sz="0" w:space="0" w:color="auto"/>
        <w:left w:val="none" w:sz="0" w:space="0" w:color="auto"/>
        <w:bottom w:val="none" w:sz="0" w:space="0" w:color="auto"/>
        <w:right w:val="none" w:sz="0" w:space="0" w:color="auto"/>
      </w:divBdr>
    </w:div>
    <w:div w:id="773087543">
      <w:bodyDiv w:val="1"/>
      <w:marLeft w:val="0"/>
      <w:marRight w:val="0"/>
      <w:marTop w:val="0"/>
      <w:marBottom w:val="0"/>
      <w:divBdr>
        <w:top w:val="none" w:sz="0" w:space="0" w:color="auto"/>
        <w:left w:val="none" w:sz="0" w:space="0" w:color="auto"/>
        <w:bottom w:val="none" w:sz="0" w:space="0" w:color="auto"/>
        <w:right w:val="none" w:sz="0" w:space="0" w:color="auto"/>
      </w:divBdr>
      <w:divsChild>
        <w:div w:id="751662846">
          <w:marLeft w:val="0"/>
          <w:marRight w:val="0"/>
          <w:marTop w:val="270"/>
          <w:marBottom w:val="270"/>
          <w:divBdr>
            <w:top w:val="none" w:sz="0" w:space="0" w:color="auto"/>
            <w:left w:val="none" w:sz="0" w:space="0" w:color="auto"/>
            <w:bottom w:val="none" w:sz="0" w:space="0" w:color="auto"/>
            <w:right w:val="none" w:sz="0" w:space="0" w:color="auto"/>
          </w:divBdr>
        </w:div>
        <w:div w:id="600727420">
          <w:marLeft w:val="0"/>
          <w:marRight w:val="0"/>
          <w:marTop w:val="270"/>
          <w:marBottom w:val="270"/>
          <w:divBdr>
            <w:top w:val="none" w:sz="0" w:space="0" w:color="auto"/>
            <w:left w:val="none" w:sz="0" w:space="0" w:color="auto"/>
            <w:bottom w:val="none" w:sz="0" w:space="0" w:color="auto"/>
            <w:right w:val="none" w:sz="0" w:space="0" w:color="auto"/>
          </w:divBdr>
        </w:div>
      </w:divsChild>
    </w:div>
    <w:div w:id="795493550">
      <w:bodyDiv w:val="1"/>
      <w:marLeft w:val="0"/>
      <w:marRight w:val="0"/>
      <w:marTop w:val="0"/>
      <w:marBottom w:val="0"/>
      <w:divBdr>
        <w:top w:val="none" w:sz="0" w:space="0" w:color="auto"/>
        <w:left w:val="none" w:sz="0" w:space="0" w:color="auto"/>
        <w:bottom w:val="none" w:sz="0" w:space="0" w:color="auto"/>
        <w:right w:val="none" w:sz="0" w:space="0" w:color="auto"/>
      </w:divBdr>
      <w:divsChild>
        <w:div w:id="1750270080">
          <w:marLeft w:val="0"/>
          <w:marRight w:val="0"/>
          <w:marTop w:val="270"/>
          <w:marBottom w:val="270"/>
          <w:divBdr>
            <w:top w:val="none" w:sz="0" w:space="0" w:color="auto"/>
            <w:left w:val="none" w:sz="0" w:space="0" w:color="auto"/>
            <w:bottom w:val="none" w:sz="0" w:space="0" w:color="auto"/>
            <w:right w:val="none" w:sz="0" w:space="0" w:color="auto"/>
          </w:divBdr>
        </w:div>
        <w:div w:id="801263402">
          <w:marLeft w:val="0"/>
          <w:marRight w:val="0"/>
          <w:marTop w:val="270"/>
          <w:marBottom w:val="270"/>
          <w:divBdr>
            <w:top w:val="none" w:sz="0" w:space="0" w:color="auto"/>
            <w:left w:val="none" w:sz="0" w:space="0" w:color="auto"/>
            <w:bottom w:val="none" w:sz="0" w:space="0" w:color="auto"/>
            <w:right w:val="none" w:sz="0" w:space="0" w:color="auto"/>
          </w:divBdr>
        </w:div>
      </w:divsChild>
    </w:div>
    <w:div w:id="797069751">
      <w:bodyDiv w:val="1"/>
      <w:marLeft w:val="0"/>
      <w:marRight w:val="0"/>
      <w:marTop w:val="0"/>
      <w:marBottom w:val="0"/>
      <w:divBdr>
        <w:top w:val="none" w:sz="0" w:space="0" w:color="auto"/>
        <w:left w:val="none" w:sz="0" w:space="0" w:color="auto"/>
        <w:bottom w:val="none" w:sz="0" w:space="0" w:color="auto"/>
        <w:right w:val="none" w:sz="0" w:space="0" w:color="auto"/>
      </w:divBdr>
    </w:div>
    <w:div w:id="971521008">
      <w:bodyDiv w:val="1"/>
      <w:marLeft w:val="0"/>
      <w:marRight w:val="0"/>
      <w:marTop w:val="0"/>
      <w:marBottom w:val="0"/>
      <w:divBdr>
        <w:top w:val="none" w:sz="0" w:space="0" w:color="auto"/>
        <w:left w:val="none" w:sz="0" w:space="0" w:color="auto"/>
        <w:bottom w:val="none" w:sz="0" w:space="0" w:color="auto"/>
        <w:right w:val="none" w:sz="0" w:space="0" w:color="auto"/>
      </w:divBdr>
      <w:divsChild>
        <w:div w:id="79646505">
          <w:marLeft w:val="0"/>
          <w:marRight w:val="0"/>
          <w:marTop w:val="270"/>
          <w:marBottom w:val="270"/>
          <w:divBdr>
            <w:top w:val="none" w:sz="0" w:space="0" w:color="auto"/>
            <w:left w:val="none" w:sz="0" w:space="0" w:color="auto"/>
            <w:bottom w:val="none" w:sz="0" w:space="0" w:color="auto"/>
            <w:right w:val="none" w:sz="0" w:space="0" w:color="auto"/>
          </w:divBdr>
        </w:div>
        <w:div w:id="1711683276">
          <w:marLeft w:val="0"/>
          <w:marRight w:val="0"/>
          <w:marTop w:val="270"/>
          <w:marBottom w:val="270"/>
          <w:divBdr>
            <w:top w:val="none" w:sz="0" w:space="0" w:color="auto"/>
            <w:left w:val="none" w:sz="0" w:space="0" w:color="auto"/>
            <w:bottom w:val="none" w:sz="0" w:space="0" w:color="auto"/>
            <w:right w:val="none" w:sz="0" w:space="0" w:color="auto"/>
          </w:divBdr>
        </w:div>
      </w:divsChild>
    </w:div>
    <w:div w:id="1152678029">
      <w:bodyDiv w:val="1"/>
      <w:marLeft w:val="0"/>
      <w:marRight w:val="0"/>
      <w:marTop w:val="0"/>
      <w:marBottom w:val="0"/>
      <w:divBdr>
        <w:top w:val="none" w:sz="0" w:space="0" w:color="auto"/>
        <w:left w:val="none" w:sz="0" w:space="0" w:color="auto"/>
        <w:bottom w:val="none" w:sz="0" w:space="0" w:color="auto"/>
        <w:right w:val="none" w:sz="0" w:space="0" w:color="auto"/>
      </w:divBdr>
      <w:divsChild>
        <w:div w:id="414284460">
          <w:marLeft w:val="0"/>
          <w:marRight w:val="0"/>
          <w:marTop w:val="270"/>
          <w:marBottom w:val="270"/>
          <w:divBdr>
            <w:top w:val="none" w:sz="0" w:space="0" w:color="auto"/>
            <w:left w:val="none" w:sz="0" w:space="0" w:color="auto"/>
            <w:bottom w:val="none" w:sz="0" w:space="0" w:color="auto"/>
            <w:right w:val="none" w:sz="0" w:space="0" w:color="auto"/>
          </w:divBdr>
        </w:div>
        <w:div w:id="1018235039">
          <w:marLeft w:val="0"/>
          <w:marRight w:val="0"/>
          <w:marTop w:val="270"/>
          <w:marBottom w:val="270"/>
          <w:divBdr>
            <w:top w:val="none" w:sz="0" w:space="0" w:color="auto"/>
            <w:left w:val="none" w:sz="0" w:space="0" w:color="auto"/>
            <w:bottom w:val="none" w:sz="0" w:space="0" w:color="auto"/>
            <w:right w:val="none" w:sz="0" w:space="0" w:color="auto"/>
          </w:divBdr>
        </w:div>
      </w:divsChild>
    </w:div>
    <w:div w:id="1199734018">
      <w:bodyDiv w:val="1"/>
      <w:marLeft w:val="0"/>
      <w:marRight w:val="0"/>
      <w:marTop w:val="0"/>
      <w:marBottom w:val="0"/>
      <w:divBdr>
        <w:top w:val="none" w:sz="0" w:space="0" w:color="auto"/>
        <w:left w:val="none" w:sz="0" w:space="0" w:color="auto"/>
        <w:bottom w:val="none" w:sz="0" w:space="0" w:color="auto"/>
        <w:right w:val="none" w:sz="0" w:space="0" w:color="auto"/>
      </w:divBdr>
    </w:div>
    <w:div w:id="1203010287">
      <w:bodyDiv w:val="1"/>
      <w:marLeft w:val="0"/>
      <w:marRight w:val="0"/>
      <w:marTop w:val="0"/>
      <w:marBottom w:val="0"/>
      <w:divBdr>
        <w:top w:val="none" w:sz="0" w:space="0" w:color="auto"/>
        <w:left w:val="none" w:sz="0" w:space="0" w:color="auto"/>
        <w:bottom w:val="none" w:sz="0" w:space="0" w:color="auto"/>
        <w:right w:val="none" w:sz="0" w:space="0" w:color="auto"/>
      </w:divBdr>
      <w:divsChild>
        <w:div w:id="900293866">
          <w:marLeft w:val="0"/>
          <w:marRight w:val="0"/>
          <w:marTop w:val="270"/>
          <w:marBottom w:val="270"/>
          <w:divBdr>
            <w:top w:val="none" w:sz="0" w:space="0" w:color="auto"/>
            <w:left w:val="none" w:sz="0" w:space="0" w:color="auto"/>
            <w:bottom w:val="none" w:sz="0" w:space="0" w:color="auto"/>
            <w:right w:val="none" w:sz="0" w:space="0" w:color="auto"/>
          </w:divBdr>
        </w:div>
        <w:div w:id="1799562760">
          <w:marLeft w:val="0"/>
          <w:marRight w:val="0"/>
          <w:marTop w:val="270"/>
          <w:marBottom w:val="270"/>
          <w:divBdr>
            <w:top w:val="none" w:sz="0" w:space="0" w:color="auto"/>
            <w:left w:val="none" w:sz="0" w:space="0" w:color="auto"/>
            <w:bottom w:val="none" w:sz="0" w:space="0" w:color="auto"/>
            <w:right w:val="none" w:sz="0" w:space="0" w:color="auto"/>
          </w:divBdr>
          <w:divsChild>
            <w:div w:id="2058897893">
              <w:marLeft w:val="0"/>
              <w:marRight w:val="0"/>
              <w:marTop w:val="75"/>
              <w:marBottom w:val="75"/>
              <w:divBdr>
                <w:top w:val="none" w:sz="0" w:space="0" w:color="auto"/>
                <w:left w:val="none" w:sz="0" w:space="0" w:color="auto"/>
                <w:bottom w:val="none" w:sz="0" w:space="0" w:color="auto"/>
                <w:right w:val="none" w:sz="0" w:space="0" w:color="auto"/>
              </w:divBdr>
            </w:div>
          </w:divsChild>
        </w:div>
        <w:div w:id="49546741">
          <w:marLeft w:val="0"/>
          <w:marRight w:val="0"/>
          <w:marTop w:val="135"/>
          <w:marBottom w:val="135"/>
          <w:divBdr>
            <w:top w:val="none" w:sz="0" w:space="0" w:color="auto"/>
            <w:left w:val="none" w:sz="0" w:space="0" w:color="auto"/>
            <w:bottom w:val="none" w:sz="0" w:space="0" w:color="auto"/>
            <w:right w:val="none" w:sz="0" w:space="0" w:color="auto"/>
          </w:divBdr>
        </w:div>
        <w:div w:id="431897032">
          <w:marLeft w:val="0"/>
          <w:marRight w:val="0"/>
          <w:marTop w:val="135"/>
          <w:marBottom w:val="135"/>
          <w:divBdr>
            <w:top w:val="none" w:sz="0" w:space="0" w:color="auto"/>
            <w:left w:val="none" w:sz="0" w:space="0" w:color="auto"/>
            <w:bottom w:val="none" w:sz="0" w:space="0" w:color="auto"/>
            <w:right w:val="none" w:sz="0" w:space="0" w:color="auto"/>
          </w:divBdr>
        </w:div>
      </w:divsChild>
    </w:div>
    <w:div w:id="1203857571">
      <w:bodyDiv w:val="1"/>
      <w:marLeft w:val="0"/>
      <w:marRight w:val="0"/>
      <w:marTop w:val="0"/>
      <w:marBottom w:val="0"/>
      <w:divBdr>
        <w:top w:val="none" w:sz="0" w:space="0" w:color="auto"/>
        <w:left w:val="none" w:sz="0" w:space="0" w:color="auto"/>
        <w:bottom w:val="none" w:sz="0" w:space="0" w:color="auto"/>
        <w:right w:val="none" w:sz="0" w:space="0" w:color="auto"/>
      </w:divBdr>
      <w:divsChild>
        <w:div w:id="2122608957">
          <w:marLeft w:val="0"/>
          <w:marRight w:val="0"/>
          <w:marTop w:val="270"/>
          <w:marBottom w:val="270"/>
          <w:divBdr>
            <w:top w:val="none" w:sz="0" w:space="0" w:color="auto"/>
            <w:left w:val="none" w:sz="0" w:space="0" w:color="auto"/>
            <w:bottom w:val="none" w:sz="0" w:space="0" w:color="auto"/>
            <w:right w:val="none" w:sz="0" w:space="0" w:color="auto"/>
          </w:divBdr>
        </w:div>
        <w:div w:id="1729916621">
          <w:marLeft w:val="0"/>
          <w:marRight w:val="0"/>
          <w:marTop w:val="270"/>
          <w:marBottom w:val="270"/>
          <w:divBdr>
            <w:top w:val="none" w:sz="0" w:space="0" w:color="auto"/>
            <w:left w:val="none" w:sz="0" w:space="0" w:color="auto"/>
            <w:bottom w:val="none" w:sz="0" w:space="0" w:color="auto"/>
            <w:right w:val="none" w:sz="0" w:space="0" w:color="auto"/>
          </w:divBdr>
        </w:div>
      </w:divsChild>
    </w:div>
    <w:div w:id="1229418568">
      <w:bodyDiv w:val="1"/>
      <w:marLeft w:val="0"/>
      <w:marRight w:val="0"/>
      <w:marTop w:val="0"/>
      <w:marBottom w:val="0"/>
      <w:divBdr>
        <w:top w:val="none" w:sz="0" w:space="0" w:color="auto"/>
        <w:left w:val="none" w:sz="0" w:space="0" w:color="auto"/>
        <w:bottom w:val="none" w:sz="0" w:space="0" w:color="auto"/>
        <w:right w:val="none" w:sz="0" w:space="0" w:color="auto"/>
      </w:divBdr>
      <w:divsChild>
        <w:div w:id="1279292304">
          <w:marLeft w:val="0"/>
          <w:marRight w:val="0"/>
          <w:marTop w:val="270"/>
          <w:marBottom w:val="270"/>
          <w:divBdr>
            <w:top w:val="none" w:sz="0" w:space="0" w:color="auto"/>
            <w:left w:val="none" w:sz="0" w:space="0" w:color="auto"/>
            <w:bottom w:val="none" w:sz="0" w:space="0" w:color="auto"/>
            <w:right w:val="none" w:sz="0" w:space="0" w:color="auto"/>
          </w:divBdr>
        </w:div>
        <w:div w:id="2088188023">
          <w:marLeft w:val="0"/>
          <w:marRight w:val="0"/>
          <w:marTop w:val="270"/>
          <w:marBottom w:val="270"/>
          <w:divBdr>
            <w:top w:val="none" w:sz="0" w:space="0" w:color="auto"/>
            <w:left w:val="none" w:sz="0" w:space="0" w:color="auto"/>
            <w:bottom w:val="none" w:sz="0" w:space="0" w:color="auto"/>
            <w:right w:val="none" w:sz="0" w:space="0" w:color="auto"/>
          </w:divBdr>
        </w:div>
      </w:divsChild>
    </w:div>
    <w:div w:id="1246107677">
      <w:bodyDiv w:val="1"/>
      <w:marLeft w:val="0"/>
      <w:marRight w:val="0"/>
      <w:marTop w:val="0"/>
      <w:marBottom w:val="0"/>
      <w:divBdr>
        <w:top w:val="none" w:sz="0" w:space="0" w:color="auto"/>
        <w:left w:val="none" w:sz="0" w:space="0" w:color="auto"/>
        <w:bottom w:val="none" w:sz="0" w:space="0" w:color="auto"/>
        <w:right w:val="none" w:sz="0" w:space="0" w:color="auto"/>
      </w:divBdr>
    </w:div>
    <w:div w:id="1439595260">
      <w:bodyDiv w:val="1"/>
      <w:marLeft w:val="0"/>
      <w:marRight w:val="0"/>
      <w:marTop w:val="0"/>
      <w:marBottom w:val="0"/>
      <w:divBdr>
        <w:top w:val="none" w:sz="0" w:space="0" w:color="auto"/>
        <w:left w:val="none" w:sz="0" w:space="0" w:color="auto"/>
        <w:bottom w:val="none" w:sz="0" w:space="0" w:color="auto"/>
        <w:right w:val="none" w:sz="0" w:space="0" w:color="auto"/>
      </w:divBdr>
    </w:div>
    <w:div w:id="1470709700">
      <w:bodyDiv w:val="1"/>
      <w:marLeft w:val="0"/>
      <w:marRight w:val="0"/>
      <w:marTop w:val="0"/>
      <w:marBottom w:val="0"/>
      <w:divBdr>
        <w:top w:val="none" w:sz="0" w:space="0" w:color="auto"/>
        <w:left w:val="none" w:sz="0" w:space="0" w:color="auto"/>
        <w:bottom w:val="none" w:sz="0" w:space="0" w:color="auto"/>
        <w:right w:val="none" w:sz="0" w:space="0" w:color="auto"/>
      </w:divBdr>
      <w:divsChild>
        <w:div w:id="425467907">
          <w:marLeft w:val="0"/>
          <w:marRight w:val="0"/>
          <w:marTop w:val="270"/>
          <w:marBottom w:val="270"/>
          <w:divBdr>
            <w:top w:val="none" w:sz="0" w:space="0" w:color="auto"/>
            <w:left w:val="none" w:sz="0" w:space="0" w:color="auto"/>
            <w:bottom w:val="none" w:sz="0" w:space="0" w:color="auto"/>
            <w:right w:val="none" w:sz="0" w:space="0" w:color="auto"/>
          </w:divBdr>
        </w:div>
        <w:div w:id="775752034">
          <w:marLeft w:val="0"/>
          <w:marRight w:val="0"/>
          <w:marTop w:val="270"/>
          <w:marBottom w:val="270"/>
          <w:divBdr>
            <w:top w:val="none" w:sz="0" w:space="0" w:color="auto"/>
            <w:left w:val="none" w:sz="0" w:space="0" w:color="auto"/>
            <w:bottom w:val="none" w:sz="0" w:space="0" w:color="auto"/>
            <w:right w:val="none" w:sz="0" w:space="0" w:color="auto"/>
          </w:divBdr>
          <w:divsChild>
            <w:div w:id="301928527">
              <w:marLeft w:val="0"/>
              <w:marRight w:val="0"/>
              <w:marTop w:val="75"/>
              <w:marBottom w:val="75"/>
              <w:divBdr>
                <w:top w:val="none" w:sz="0" w:space="0" w:color="auto"/>
                <w:left w:val="none" w:sz="0" w:space="0" w:color="auto"/>
                <w:bottom w:val="none" w:sz="0" w:space="0" w:color="auto"/>
                <w:right w:val="none" w:sz="0" w:space="0" w:color="auto"/>
              </w:divBdr>
            </w:div>
          </w:divsChild>
        </w:div>
        <w:div w:id="54671311">
          <w:marLeft w:val="0"/>
          <w:marRight w:val="0"/>
          <w:marTop w:val="135"/>
          <w:marBottom w:val="135"/>
          <w:divBdr>
            <w:top w:val="none" w:sz="0" w:space="0" w:color="auto"/>
            <w:left w:val="none" w:sz="0" w:space="0" w:color="auto"/>
            <w:bottom w:val="none" w:sz="0" w:space="0" w:color="auto"/>
            <w:right w:val="none" w:sz="0" w:space="0" w:color="auto"/>
          </w:divBdr>
        </w:div>
        <w:div w:id="490099543">
          <w:marLeft w:val="0"/>
          <w:marRight w:val="0"/>
          <w:marTop w:val="135"/>
          <w:marBottom w:val="135"/>
          <w:divBdr>
            <w:top w:val="none" w:sz="0" w:space="0" w:color="auto"/>
            <w:left w:val="none" w:sz="0" w:space="0" w:color="auto"/>
            <w:bottom w:val="none" w:sz="0" w:space="0" w:color="auto"/>
            <w:right w:val="none" w:sz="0" w:space="0" w:color="auto"/>
          </w:divBdr>
        </w:div>
      </w:divsChild>
    </w:div>
    <w:div w:id="1612397077">
      <w:bodyDiv w:val="1"/>
      <w:marLeft w:val="0"/>
      <w:marRight w:val="0"/>
      <w:marTop w:val="0"/>
      <w:marBottom w:val="0"/>
      <w:divBdr>
        <w:top w:val="none" w:sz="0" w:space="0" w:color="auto"/>
        <w:left w:val="none" w:sz="0" w:space="0" w:color="auto"/>
        <w:bottom w:val="none" w:sz="0" w:space="0" w:color="auto"/>
        <w:right w:val="none" w:sz="0" w:space="0" w:color="auto"/>
      </w:divBdr>
      <w:divsChild>
        <w:div w:id="186792004">
          <w:marLeft w:val="0"/>
          <w:marRight w:val="0"/>
          <w:marTop w:val="0"/>
          <w:marBottom w:val="0"/>
          <w:divBdr>
            <w:top w:val="none" w:sz="0" w:space="0" w:color="auto"/>
            <w:left w:val="none" w:sz="0" w:space="0" w:color="auto"/>
            <w:bottom w:val="none" w:sz="0" w:space="0" w:color="auto"/>
            <w:right w:val="none" w:sz="0" w:space="0" w:color="auto"/>
          </w:divBdr>
        </w:div>
        <w:div w:id="856432017">
          <w:marLeft w:val="0"/>
          <w:marRight w:val="0"/>
          <w:marTop w:val="0"/>
          <w:marBottom w:val="0"/>
          <w:divBdr>
            <w:top w:val="none" w:sz="0" w:space="0" w:color="auto"/>
            <w:left w:val="none" w:sz="0" w:space="0" w:color="auto"/>
            <w:bottom w:val="none" w:sz="0" w:space="0" w:color="auto"/>
            <w:right w:val="none" w:sz="0" w:space="0" w:color="auto"/>
          </w:divBdr>
          <w:divsChild>
            <w:div w:id="5590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8440">
      <w:bodyDiv w:val="1"/>
      <w:marLeft w:val="0"/>
      <w:marRight w:val="0"/>
      <w:marTop w:val="0"/>
      <w:marBottom w:val="0"/>
      <w:divBdr>
        <w:top w:val="none" w:sz="0" w:space="0" w:color="auto"/>
        <w:left w:val="none" w:sz="0" w:space="0" w:color="auto"/>
        <w:bottom w:val="none" w:sz="0" w:space="0" w:color="auto"/>
        <w:right w:val="none" w:sz="0" w:space="0" w:color="auto"/>
      </w:divBdr>
    </w:div>
    <w:div w:id="1740984397">
      <w:bodyDiv w:val="1"/>
      <w:marLeft w:val="0"/>
      <w:marRight w:val="0"/>
      <w:marTop w:val="0"/>
      <w:marBottom w:val="0"/>
      <w:divBdr>
        <w:top w:val="none" w:sz="0" w:space="0" w:color="auto"/>
        <w:left w:val="none" w:sz="0" w:space="0" w:color="auto"/>
        <w:bottom w:val="none" w:sz="0" w:space="0" w:color="auto"/>
        <w:right w:val="none" w:sz="0" w:space="0" w:color="auto"/>
      </w:divBdr>
    </w:div>
    <w:div w:id="1778014432">
      <w:bodyDiv w:val="1"/>
      <w:marLeft w:val="0"/>
      <w:marRight w:val="0"/>
      <w:marTop w:val="0"/>
      <w:marBottom w:val="0"/>
      <w:divBdr>
        <w:top w:val="none" w:sz="0" w:space="0" w:color="auto"/>
        <w:left w:val="none" w:sz="0" w:space="0" w:color="auto"/>
        <w:bottom w:val="none" w:sz="0" w:space="0" w:color="auto"/>
        <w:right w:val="none" w:sz="0" w:space="0" w:color="auto"/>
      </w:divBdr>
      <w:divsChild>
        <w:div w:id="704868371">
          <w:marLeft w:val="0"/>
          <w:marRight w:val="0"/>
          <w:marTop w:val="270"/>
          <w:marBottom w:val="270"/>
          <w:divBdr>
            <w:top w:val="none" w:sz="0" w:space="0" w:color="auto"/>
            <w:left w:val="none" w:sz="0" w:space="0" w:color="auto"/>
            <w:bottom w:val="none" w:sz="0" w:space="0" w:color="auto"/>
            <w:right w:val="none" w:sz="0" w:space="0" w:color="auto"/>
          </w:divBdr>
        </w:div>
        <w:div w:id="1158300462">
          <w:marLeft w:val="0"/>
          <w:marRight w:val="0"/>
          <w:marTop w:val="270"/>
          <w:marBottom w:val="270"/>
          <w:divBdr>
            <w:top w:val="none" w:sz="0" w:space="0" w:color="auto"/>
            <w:left w:val="none" w:sz="0" w:space="0" w:color="auto"/>
            <w:bottom w:val="none" w:sz="0" w:space="0" w:color="auto"/>
            <w:right w:val="none" w:sz="0" w:space="0" w:color="auto"/>
          </w:divBdr>
        </w:div>
      </w:divsChild>
    </w:div>
    <w:div w:id="1779640964">
      <w:bodyDiv w:val="1"/>
      <w:marLeft w:val="0"/>
      <w:marRight w:val="0"/>
      <w:marTop w:val="0"/>
      <w:marBottom w:val="0"/>
      <w:divBdr>
        <w:top w:val="none" w:sz="0" w:space="0" w:color="auto"/>
        <w:left w:val="none" w:sz="0" w:space="0" w:color="auto"/>
        <w:bottom w:val="none" w:sz="0" w:space="0" w:color="auto"/>
        <w:right w:val="none" w:sz="0" w:space="0" w:color="auto"/>
      </w:divBdr>
    </w:div>
    <w:div w:id="1871381393">
      <w:bodyDiv w:val="1"/>
      <w:marLeft w:val="0"/>
      <w:marRight w:val="0"/>
      <w:marTop w:val="0"/>
      <w:marBottom w:val="0"/>
      <w:divBdr>
        <w:top w:val="none" w:sz="0" w:space="0" w:color="auto"/>
        <w:left w:val="none" w:sz="0" w:space="0" w:color="auto"/>
        <w:bottom w:val="none" w:sz="0" w:space="0" w:color="auto"/>
        <w:right w:val="none" w:sz="0" w:space="0" w:color="auto"/>
      </w:divBdr>
      <w:divsChild>
        <w:div w:id="474638999">
          <w:marLeft w:val="0"/>
          <w:marRight w:val="0"/>
          <w:marTop w:val="270"/>
          <w:marBottom w:val="270"/>
          <w:divBdr>
            <w:top w:val="none" w:sz="0" w:space="0" w:color="auto"/>
            <w:left w:val="none" w:sz="0" w:space="0" w:color="auto"/>
            <w:bottom w:val="none" w:sz="0" w:space="0" w:color="auto"/>
            <w:right w:val="none" w:sz="0" w:space="0" w:color="auto"/>
          </w:divBdr>
        </w:div>
        <w:div w:id="1188251843">
          <w:marLeft w:val="0"/>
          <w:marRight w:val="0"/>
          <w:marTop w:val="270"/>
          <w:marBottom w:val="270"/>
          <w:divBdr>
            <w:top w:val="none" w:sz="0" w:space="0" w:color="auto"/>
            <w:left w:val="none" w:sz="0" w:space="0" w:color="auto"/>
            <w:bottom w:val="none" w:sz="0" w:space="0" w:color="auto"/>
            <w:right w:val="none" w:sz="0" w:space="0" w:color="auto"/>
          </w:divBdr>
        </w:div>
      </w:divsChild>
    </w:div>
    <w:div w:id="1944337599">
      <w:bodyDiv w:val="1"/>
      <w:marLeft w:val="0"/>
      <w:marRight w:val="0"/>
      <w:marTop w:val="0"/>
      <w:marBottom w:val="0"/>
      <w:divBdr>
        <w:top w:val="none" w:sz="0" w:space="0" w:color="auto"/>
        <w:left w:val="none" w:sz="0" w:space="0" w:color="auto"/>
        <w:bottom w:val="none" w:sz="0" w:space="0" w:color="auto"/>
        <w:right w:val="none" w:sz="0" w:space="0" w:color="auto"/>
      </w:divBdr>
    </w:div>
    <w:div w:id="1946496059">
      <w:bodyDiv w:val="1"/>
      <w:marLeft w:val="0"/>
      <w:marRight w:val="0"/>
      <w:marTop w:val="0"/>
      <w:marBottom w:val="0"/>
      <w:divBdr>
        <w:top w:val="none" w:sz="0" w:space="0" w:color="auto"/>
        <w:left w:val="none" w:sz="0" w:space="0" w:color="auto"/>
        <w:bottom w:val="none" w:sz="0" w:space="0" w:color="auto"/>
        <w:right w:val="none" w:sz="0" w:space="0" w:color="auto"/>
      </w:divBdr>
      <w:divsChild>
        <w:div w:id="1090199619">
          <w:marLeft w:val="0"/>
          <w:marRight w:val="0"/>
          <w:marTop w:val="270"/>
          <w:marBottom w:val="270"/>
          <w:divBdr>
            <w:top w:val="none" w:sz="0" w:space="0" w:color="auto"/>
            <w:left w:val="none" w:sz="0" w:space="0" w:color="auto"/>
            <w:bottom w:val="none" w:sz="0" w:space="0" w:color="auto"/>
            <w:right w:val="none" w:sz="0" w:space="0" w:color="auto"/>
          </w:divBdr>
        </w:div>
        <w:div w:id="868564953">
          <w:marLeft w:val="0"/>
          <w:marRight w:val="0"/>
          <w:marTop w:val="270"/>
          <w:marBottom w:val="270"/>
          <w:divBdr>
            <w:top w:val="none" w:sz="0" w:space="0" w:color="auto"/>
            <w:left w:val="none" w:sz="0" w:space="0" w:color="auto"/>
            <w:bottom w:val="none" w:sz="0" w:space="0" w:color="auto"/>
            <w:right w:val="none" w:sz="0" w:space="0" w:color="auto"/>
          </w:divBdr>
        </w:div>
      </w:divsChild>
    </w:div>
    <w:div w:id="2047945055">
      <w:bodyDiv w:val="1"/>
      <w:marLeft w:val="0"/>
      <w:marRight w:val="0"/>
      <w:marTop w:val="0"/>
      <w:marBottom w:val="0"/>
      <w:divBdr>
        <w:top w:val="none" w:sz="0" w:space="0" w:color="auto"/>
        <w:left w:val="none" w:sz="0" w:space="0" w:color="auto"/>
        <w:bottom w:val="none" w:sz="0" w:space="0" w:color="auto"/>
        <w:right w:val="none" w:sz="0" w:space="0" w:color="auto"/>
      </w:divBdr>
      <w:divsChild>
        <w:div w:id="1688480535">
          <w:marLeft w:val="0"/>
          <w:marRight w:val="0"/>
          <w:marTop w:val="270"/>
          <w:marBottom w:val="270"/>
          <w:divBdr>
            <w:top w:val="none" w:sz="0" w:space="0" w:color="auto"/>
            <w:left w:val="none" w:sz="0" w:space="0" w:color="auto"/>
            <w:bottom w:val="none" w:sz="0" w:space="0" w:color="auto"/>
            <w:right w:val="none" w:sz="0" w:space="0" w:color="auto"/>
          </w:divBdr>
        </w:div>
        <w:div w:id="450176326">
          <w:marLeft w:val="0"/>
          <w:marRight w:val="0"/>
          <w:marTop w:val="270"/>
          <w:marBottom w:val="270"/>
          <w:divBdr>
            <w:top w:val="none" w:sz="0" w:space="0" w:color="auto"/>
            <w:left w:val="none" w:sz="0" w:space="0" w:color="auto"/>
            <w:bottom w:val="none" w:sz="0" w:space="0" w:color="auto"/>
            <w:right w:val="none" w:sz="0" w:space="0" w:color="auto"/>
          </w:divBdr>
        </w:div>
      </w:divsChild>
    </w:div>
    <w:div w:id="2105227137">
      <w:bodyDiv w:val="1"/>
      <w:marLeft w:val="0"/>
      <w:marRight w:val="0"/>
      <w:marTop w:val="0"/>
      <w:marBottom w:val="0"/>
      <w:divBdr>
        <w:top w:val="none" w:sz="0" w:space="0" w:color="auto"/>
        <w:left w:val="none" w:sz="0" w:space="0" w:color="auto"/>
        <w:bottom w:val="none" w:sz="0" w:space="0" w:color="auto"/>
        <w:right w:val="none" w:sz="0" w:space="0" w:color="auto"/>
      </w:divBdr>
      <w:divsChild>
        <w:div w:id="467433701">
          <w:marLeft w:val="0"/>
          <w:marRight w:val="0"/>
          <w:marTop w:val="0"/>
          <w:marBottom w:val="0"/>
          <w:divBdr>
            <w:top w:val="none" w:sz="0" w:space="0" w:color="auto"/>
            <w:left w:val="none" w:sz="0" w:space="0" w:color="auto"/>
            <w:bottom w:val="none" w:sz="0" w:space="0" w:color="auto"/>
            <w:right w:val="none" w:sz="0" w:space="0" w:color="auto"/>
          </w:divBdr>
        </w:div>
        <w:div w:id="298850406">
          <w:marLeft w:val="0"/>
          <w:marRight w:val="0"/>
          <w:marTop w:val="0"/>
          <w:marBottom w:val="0"/>
          <w:divBdr>
            <w:top w:val="none" w:sz="0" w:space="0" w:color="auto"/>
            <w:left w:val="none" w:sz="0" w:space="0" w:color="auto"/>
            <w:bottom w:val="none" w:sz="0" w:space="0" w:color="auto"/>
            <w:right w:val="none" w:sz="0" w:space="0" w:color="auto"/>
          </w:divBdr>
          <w:divsChild>
            <w:div w:id="18495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ctricalwireshow.com/event-rules-regulations" TargetMode="External"/><Relationship Id="rId11" Type="http://schemas.openxmlformats.org/officeDocument/2006/relationships/hyperlink" Target="https://www.ipc.org/event/ipc-summercom" TargetMode="External"/><Relationship Id="rId5" Type="http://schemas.openxmlformats.org/officeDocument/2006/relationships/hyperlink" Target="https://spothero.com/" TargetMode="External"/><Relationship Id="rId10" Type="http://schemas.openxmlformats.org/officeDocument/2006/relationships/hyperlink" Target="https://www.electricalwireshow.com/" TargetMode="External"/><Relationship Id="rId4" Type="http://schemas.openxmlformats.org/officeDocument/2006/relationships/webSettings" Target="webSettings.xml"/><Relationship Id="rId9" Type="http://schemas.openxmlformats.org/officeDocument/2006/relationships/hyperlink" Target="https://n1b.goexposoftware.com/events/ewpte23/goExpo/user/listSemina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Balonek</dc:creator>
  <cp:keywords/>
  <dc:description/>
  <cp:lastModifiedBy>Deanne Janda</cp:lastModifiedBy>
  <cp:revision>2</cp:revision>
  <dcterms:created xsi:type="dcterms:W3CDTF">2023-04-11T20:47:00Z</dcterms:created>
  <dcterms:modified xsi:type="dcterms:W3CDTF">2023-04-11T20:47:00Z</dcterms:modified>
</cp:coreProperties>
</file>